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7BC7C" w14:textId="351FC0F5" w:rsidR="009478C1" w:rsidRDefault="0091501C" w:rsidP="002A0C3D">
      <w:pPr>
        <w:tabs>
          <w:tab w:val="left" w:pos="7655"/>
        </w:tabs>
        <w:spacing w:after="0" w:line="240" w:lineRule="auto"/>
        <w:ind w:left="7371" w:firstLine="6"/>
        <w:rPr>
          <w:rFonts w:ascii="Times New Roman" w:hAnsi="Times New Roman" w:cs="Times New Roman"/>
          <w:sz w:val="28"/>
          <w:szCs w:val="28"/>
        </w:rPr>
      </w:pPr>
      <w:r>
        <w:rPr>
          <w:rFonts w:ascii="Times New Roman" w:hAnsi="Times New Roman" w:cs="Times New Roman"/>
          <w:sz w:val="28"/>
          <w:szCs w:val="28"/>
        </w:rPr>
        <w:t>Приложение</w:t>
      </w:r>
    </w:p>
    <w:p w14:paraId="5BE9D867" w14:textId="77777777" w:rsidR="002A0C3D" w:rsidRDefault="002A0C3D" w:rsidP="002A0C3D">
      <w:pPr>
        <w:tabs>
          <w:tab w:val="left" w:pos="7655"/>
        </w:tabs>
        <w:spacing w:after="0" w:line="240" w:lineRule="auto"/>
        <w:ind w:left="7371" w:firstLine="6"/>
        <w:rPr>
          <w:rFonts w:ascii="Times New Roman" w:hAnsi="Times New Roman" w:cs="Times New Roman"/>
          <w:sz w:val="28"/>
          <w:szCs w:val="28"/>
        </w:rPr>
      </w:pPr>
    </w:p>
    <w:p w14:paraId="5336AC80" w14:textId="0AE3E283" w:rsidR="009D626B" w:rsidRDefault="006D65D8" w:rsidP="002A0C3D">
      <w:pPr>
        <w:tabs>
          <w:tab w:val="left" w:pos="7655"/>
        </w:tabs>
        <w:spacing w:after="600"/>
        <w:ind w:left="7371" w:firstLine="6"/>
        <w:rPr>
          <w:rFonts w:ascii="Times New Roman" w:hAnsi="Times New Roman" w:cs="Times New Roman"/>
          <w:sz w:val="28"/>
          <w:szCs w:val="28"/>
        </w:rPr>
      </w:pPr>
      <w:r>
        <w:rPr>
          <w:rFonts w:ascii="Times New Roman" w:hAnsi="Times New Roman" w:cs="Times New Roman"/>
          <w:sz w:val="28"/>
          <w:szCs w:val="28"/>
        </w:rPr>
        <w:t xml:space="preserve">к </w:t>
      </w:r>
      <w:r w:rsidR="008A3F50">
        <w:rPr>
          <w:rFonts w:ascii="Times New Roman" w:hAnsi="Times New Roman" w:cs="Times New Roman"/>
          <w:sz w:val="28"/>
          <w:szCs w:val="28"/>
        </w:rPr>
        <w:t>П</w:t>
      </w:r>
      <w:r w:rsidR="007F3D4F">
        <w:rPr>
          <w:rFonts w:ascii="Times New Roman" w:hAnsi="Times New Roman" w:cs="Times New Roman"/>
          <w:sz w:val="28"/>
          <w:szCs w:val="28"/>
        </w:rPr>
        <w:t>орядку</w:t>
      </w:r>
    </w:p>
    <w:p w14:paraId="738480F7" w14:textId="40CDF498" w:rsidR="0091501C" w:rsidRPr="009E32AE" w:rsidRDefault="009E32AE" w:rsidP="002A0C3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2AE">
        <w:rPr>
          <w:rFonts w:ascii="Times New Roman" w:eastAsia="Times New Roman" w:hAnsi="Times New Roman" w:cs="Times New Roman"/>
          <w:b/>
          <w:sz w:val="28"/>
          <w:szCs w:val="28"/>
          <w:lang w:eastAsia="ru-RU"/>
        </w:rPr>
        <w:t>ПОРЯДОК</w:t>
      </w:r>
    </w:p>
    <w:p w14:paraId="3275900C" w14:textId="0D5B6EED" w:rsidR="009E32AE" w:rsidRPr="009E32AE" w:rsidRDefault="009E32AE" w:rsidP="002A0C3D">
      <w:pPr>
        <w:autoSpaceDE w:val="0"/>
        <w:autoSpaceDN w:val="0"/>
        <w:adjustRightInd w:val="0"/>
        <w:spacing w:after="480" w:line="240" w:lineRule="auto"/>
        <w:jc w:val="center"/>
        <w:rPr>
          <w:rFonts w:ascii="Times New Roman" w:hAnsi="Times New Roman" w:cs="Times New Roman"/>
          <w:b/>
          <w:bCs/>
          <w:sz w:val="28"/>
          <w:szCs w:val="28"/>
        </w:rPr>
      </w:pPr>
      <w:r w:rsidRPr="009E32AE">
        <w:rPr>
          <w:rFonts w:ascii="Times New Roman" w:hAnsi="Times New Roman" w:cs="Times New Roman"/>
          <w:b/>
          <w:bCs/>
          <w:sz w:val="28"/>
          <w:szCs w:val="28"/>
        </w:rPr>
        <w:t>проведения конкурсного отбора инициативных проектов</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9E32AE">
        <w:rPr>
          <w:rFonts w:ascii="Times New Roman" w:hAnsi="Times New Roman" w:cs="Times New Roman"/>
          <w:b/>
          <w:bCs/>
          <w:sz w:val="28"/>
          <w:szCs w:val="28"/>
        </w:rPr>
        <w:t>по развитию общественной инфраструктуры муниципальных</w:t>
      </w:r>
      <w:r>
        <w:rPr>
          <w:rFonts w:ascii="Times New Roman" w:hAnsi="Times New Roman" w:cs="Times New Roman"/>
          <w:b/>
          <w:bCs/>
          <w:sz w:val="28"/>
          <w:szCs w:val="28"/>
        </w:rPr>
        <w:t xml:space="preserve"> </w:t>
      </w:r>
      <w:r w:rsidRPr="009E32AE">
        <w:rPr>
          <w:rFonts w:ascii="Times New Roman" w:hAnsi="Times New Roman" w:cs="Times New Roman"/>
          <w:b/>
          <w:bCs/>
          <w:sz w:val="28"/>
          <w:szCs w:val="28"/>
        </w:rPr>
        <w:t xml:space="preserve">образований </w:t>
      </w:r>
      <w:r>
        <w:rPr>
          <w:rFonts w:ascii="Times New Roman" w:hAnsi="Times New Roman" w:cs="Times New Roman"/>
          <w:b/>
          <w:bCs/>
          <w:sz w:val="28"/>
          <w:szCs w:val="28"/>
        </w:rPr>
        <w:t>К</w:t>
      </w:r>
      <w:r w:rsidRPr="009E32AE">
        <w:rPr>
          <w:rFonts w:ascii="Times New Roman" w:hAnsi="Times New Roman" w:cs="Times New Roman"/>
          <w:b/>
          <w:bCs/>
          <w:sz w:val="28"/>
          <w:szCs w:val="28"/>
        </w:rPr>
        <w:t>ировской области для предоставления субсидии</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9E32AE">
        <w:rPr>
          <w:rFonts w:ascii="Times New Roman" w:hAnsi="Times New Roman" w:cs="Times New Roman"/>
          <w:b/>
          <w:bCs/>
          <w:sz w:val="28"/>
          <w:szCs w:val="28"/>
        </w:rPr>
        <w:t>местным бюджетам из областного бюджета на софинансирование</w:t>
      </w:r>
      <w:r>
        <w:rPr>
          <w:rFonts w:ascii="Times New Roman" w:hAnsi="Times New Roman" w:cs="Times New Roman"/>
          <w:b/>
          <w:bCs/>
          <w:sz w:val="28"/>
          <w:szCs w:val="28"/>
        </w:rPr>
        <w:t xml:space="preserve"> </w:t>
      </w:r>
      <w:r w:rsidRPr="009E32AE">
        <w:rPr>
          <w:rFonts w:ascii="Times New Roman" w:hAnsi="Times New Roman" w:cs="Times New Roman"/>
          <w:b/>
          <w:bCs/>
          <w:sz w:val="28"/>
          <w:szCs w:val="28"/>
        </w:rPr>
        <w:t>инициативных проектов по развитию общественной</w:t>
      </w:r>
      <w:r>
        <w:rPr>
          <w:rFonts w:ascii="Times New Roman" w:hAnsi="Times New Roman" w:cs="Times New Roman"/>
          <w:b/>
          <w:bCs/>
          <w:sz w:val="28"/>
          <w:szCs w:val="28"/>
        </w:rPr>
        <w:t xml:space="preserve"> </w:t>
      </w:r>
      <w:r w:rsidR="002A0C3D">
        <w:rPr>
          <w:rFonts w:ascii="Times New Roman" w:hAnsi="Times New Roman" w:cs="Times New Roman"/>
          <w:b/>
          <w:bCs/>
          <w:sz w:val="28"/>
          <w:szCs w:val="28"/>
        </w:rPr>
        <w:br/>
      </w:r>
      <w:r w:rsidRPr="009E32AE">
        <w:rPr>
          <w:rFonts w:ascii="Times New Roman" w:hAnsi="Times New Roman" w:cs="Times New Roman"/>
          <w:b/>
          <w:bCs/>
          <w:sz w:val="28"/>
          <w:szCs w:val="28"/>
        </w:rPr>
        <w:t xml:space="preserve">инфраструктуры муниципальных образований </w:t>
      </w:r>
      <w:r w:rsidR="002A0C3D">
        <w:rPr>
          <w:rFonts w:ascii="Times New Roman" w:hAnsi="Times New Roman" w:cs="Times New Roman"/>
          <w:b/>
          <w:bCs/>
          <w:sz w:val="28"/>
          <w:szCs w:val="28"/>
        </w:rPr>
        <w:br/>
      </w:r>
      <w:r>
        <w:rPr>
          <w:rFonts w:ascii="Times New Roman" w:hAnsi="Times New Roman" w:cs="Times New Roman"/>
          <w:b/>
          <w:bCs/>
          <w:sz w:val="28"/>
          <w:szCs w:val="28"/>
        </w:rPr>
        <w:t>К</w:t>
      </w:r>
      <w:r w:rsidRPr="009E32AE">
        <w:rPr>
          <w:rFonts w:ascii="Times New Roman" w:hAnsi="Times New Roman" w:cs="Times New Roman"/>
          <w:b/>
          <w:bCs/>
          <w:sz w:val="28"/>
          <w:szCs w:val="28"/>
        </w:rPr>
        <w:t>ировской области</w:t>
      </w:r>
    </w:p>
    <w:p w14:paraId="6323E902" w14:textId="77777777" w:rsidR="009E32AE" w:rsidRDefault="009E32AE" w:rsidP="009E32AE">
      <w:pPr>
        <w:pStyle w:val="ac"/>
        <w:numPr>
          <w:ilvl w:val="0"/>
          <w:numId w:val="4"/>
        </w:numPr>
        <w:autoSpaceDE w:val="0"/>
        <w:autoSpaceDN w:val="0"/>
        <w:adjustRightInd w:val="0"/>
        <w:spacing w:after="0" w:line="360" w:lineRule="auto"/>
        <w:ind w:left="1077" w:hanging="357"/>
        <w:jc w:val="both"/>
        <w:rPr>
          <w:rFonts w:ascii="Times New Roman" w:hAnsi="Times New Roman" w:cs="Times New Roman"/>
          <w:b/>
          <w:sz w:val="28"/>
          <w:szCs w:val="28"/>
        </w:rPr>
      </w:pPr>
      <w:r>
        <w:rPr>
          <w:rFonts w:ascii="Times New Roman" w:hAnsi="Times New Roman" w:cs="Times New Roman"/>
          <w:b/>
          <w:sz w:val="28"/>
          <w:szCs w:val="28"/>
        </w:rPr>
        <w:t>Общие положения</w:t>
      </w:r>
    </w:p>
    <w:p w14:paraId="73AEEAF5" w14:textId="77777777" w:rsidR="009E32AE" w:rsidRPr="009E32AE" w:rsidRDefault="009E32AE" w:rsidP="009E32AE">
      <w:pPr>
        <w:pStyle w:val="ac"/>
        <w:autoSpaceDE w:val="0"/>
        <w:autoSpaceDN w:val="0"/>
        <w:adjustRightInd w:val="0"/>
        <w:spacing w:after="0" w:line="240" w:lineRule="auto"/>
        <w:ind w:left="1077"/>
        <w:jc w:val="both"/>
        <w:rPr>
          <w:rFonts w:ascii="Times New Roman" w:hAnsi="Times New Roman" w:cs="Times New Roman"/>
          <w:b/>
          <w:sz w:val="28"/>
          <w:szCs w:val="28"/>
        </w:rPr>
      </w:pPr>
    </w:p>
    <w:p w14:paraId="1878B52A" w14:textId="022E108D" w:rsidR="009E32AE" w:rsidRP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1.1. Порядок </w:t>
      </w:r>
      <w:bookmarkStart w:id="0" w:name="_Hlk155705836"/>
      <w:r w:rsidRPr="009E32AE">
        <w:rPr>
          <w:rFonts w:ascii="Times New Roman" w:hAnsi="Times New Roman" w:cs="Times New Roman"/>
          <w:sz w:val="28"/>
          <w:szCs w:val="28"/>
        </w:rPr>
        <w:t xml:space="preserve">проведения конкурсного отбора </w:t>
      </w:r>
      <w:bookmarkEnd w:id="0"/>
      <w:r w:rsidRPr="009E32AE">
        <w:rPr>
          <w:rFonts w:ascii="Times New Roman" w:hAnsi="Times New Roman" w:cs="Times New Roman"/>
          <w:sz w:val="28"/>
          <w:szCs w:val="28"/>
        </w:rPr>
        <w:t xml:space="preserve">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w:t>
      </w:r>
      <w:r>
        <w:rPr>
          <w:rFonts w:ascii="Times New Roman" w:hAnsi="Times New Roman" w:cs="Times New Roman"/>
          <w:sz w:val="28"/>
          <w:szCs w:val="28"/>
        </w:rPr>
        <w:br/>
      </w:r>
      <w:r w:rsidRPr="009E32AE">
        <w:rPr>
          <w:rFonts w:ascii="Times New Roman" w:hAnsi="Times New Roman" w:cs="Times New Roman"/>
          <w:sz w:val="28"/>
          <w:szCs w:val="28"/>
        </w:rPr>
        <w:t xml:space="preserve">из областного бюджета на софинансирование инициативных проектов </w:t>
      </w:r>
      <w:r>
        <w:rPr>
          <w:rFonts w:ascii="Times New Roman" w:hAnsi="Times New Roman" w:cs="Times New Roman"/>
          <w:sz w:val="28"/>
          <w:szCs w:val="28"/>
        </w:rPr>
        <w:br/>
      </w:r>
      <w:r w:rsidRPr="009E32AE">
        <w:rPr>
          <w:rFonts w:ascii="Times New Roman" w:hAnsi="Times New Roman" w:cs="Times New Roman"/>
          <w:sz w:val="28"/>
          <w:szCs w:val="28"/>
        </w:rPr>
        <w:t xml:space="preserve">по развитию общественной инфраструктуры муниципальных образований Кировской области (далее </w:t>
      </w:r>
      <w:r w:rsidR="0022304B">
        <w:rPr>
          <w:rFonts w:ascii="Times New Roman" w:hAnsi="Times New Roman" w:cs="Times New Roman"/>
          <w:sz w:val="28"/>
          <w:szCs w:val="28"/>
        </w:rPr>
        <w:t>–</w:t>
      </w:r>
      <w:r w:rsidRPr="009E32AE">
        <w:rPr>
          <w:rFonts w:ascii="Times New Roman" w:hAnsi="Times New Roman" w:cs="Times New Roman"/>
          <w:sz w:val="28"/>
          <w:szCs w:val="28"/>
        </w:rPr>
        <w:t xml:space="preserve"> Порядок</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проведения конкурсного отбора</w:t>
      </w:r>
      <w:r w:rsidRPr="009E32AE">
        <w:rPr>
          <w:rFonts w:ascii="Times New Roman" w:hAnsi="Times New Roman" w:cs="Times New Roman"/>
          <w:sz w:val="28"/>
          <w:szCs w:val="28"/>
        </w:rPr>
        <w:t xml:space="preserve">) устанавливает правила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(далее </w:t>
      </w:r>
      <w:r>
        <w:rPr>
          <w:rFonts w:ascii="Times New Roman" w:hAnsi="Times New Roman" w:cs="Times New Roman"/>
          <w:sz w:val="28"/>
          <w:szCs w:val="28"/>
        </w:rPr>
        <w:t>–</w:t>
      </w:r>
      <w:r w:rsidRPr="009E32AE">
        <w:rPr>
          <w:rFonts w:ascii="Times New Roman" w:hAnsi="Times New Roman" w:cs="Times New Roman"/>
          <w:sz w:val="28"/>
          <w:szCs w:val="28"/>
        </w:rPr>
        <w:t xml:space="preserve"> конкурсный отбор).</w:t>
      </w:r>
    </w:p>
    <w:p w14:paraId="69CABEFB" w14:textId="0C13735F"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1.2. В настоящем Порядке </w:t>
      </w:r>
      <w:r w:rsidR="0022304B" w:rsidRPr="0022304B">
        <w:rPr>
          <w:rFonts w:ascii="Times New Roman" w:hAnsi="Times New Roman" w:cs="Times New Roman"/>
          <w:sz w:val="28"/>
          <w:szCs w:val="28"/>
        </w:rPr>
        <w:t xml:space="preserve">проведения конкурсного отбора </w:t>
      </w:r>
      <w:r w:rsidRPr="009E32AE">
        <w:rPr>
          <w:rFonts w:ascii="Times New Roman" w:hAnsi="Times New Roman" w:cs="Times New Roman"/>
          <w:sz w:val="28"/>
          <w:szCs w:val="28"/>
        </w:rPr>
        <w:t>используются следующие основные понятия:</w:t>
      </w:r>
    </w:p>
    <w:p w14:paraId="220DA244" w14:textId="6459A3E2"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общественная инфраструктура муниципальных образований </w:t>
      </w:r>
      <w:r w:rsidR="0022304B">
        <w:rPr>
          <w:rFonts w:ascii="Times New Roman" w:hAnsi="Times New Roman" w:cs="Times New Roman"/>
          <w:sz w:val="28"/>
          <w:szCs w:val="28"/>
        </w:rPr>
        <w:t xml:space="preserve">Кировской области </w:t>
      </w:r>
      <w:r>
        <w:rPr>
          <w:rFonts w:ascii="Times New Roman" w:hAnsi="Times New Roman" w:cs="Times New Roman"/>
          <w:sz w:val="28"/>
          <w:szCs w:val="28"/>
        </w:rPr>
        <w:t>–</w:t>
      </w:r>
      <w:r w:rsidRPr="009E32AE">
        <w:rPr>
          <w:rFonts w:ascii="Times New Roman" w:hAnsi="Times New Roman" w:cs="Times New Roman"/>
          <w:sz w:val="28"/>
          <w:szCs w:val="28"/>
        </w:rPr>
        <w:t xml:space="preserve"> объекты, обеспечивающие решение вопросов местного значения;</w:t>
      </w:r>
    </w:p>
    <w:p w14:paraId="0016C095" w14:textId="79F43288" w:rsidR="009E32AE" w:rsidRPr="009E32AE" w:rsidRDefault="009E32AE" w:rsidP="006B3682">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инициатор проекта </w:t>
      </w:r>
      <w:r>
        <w:rPr>
          <w:rFonts w:ascii="Times New Roman" w:hAnsi="Times New Roman" w:cs="Times New Roman"/>
          <w:sz w:val="28"/>
          <w:szCs w:val="28"/>
        </w:rPr>
        <w:t>–</w:t>
      </w:r>
      <w:r w:rsidRPr="009E32AE">
        <w:rPr>
          <w:rFonts w:ascii="Times New Roman" w:hAnsi="Times New Roman" w:cs="Times New Roman"/>
          <w:sz w:val="28"/>
          <w:szCs w:val="28"/>
        </w:rPr>
        <w:t xml:space="preserve"> группа граждан, достигших шестнадцатилетнего возраста и проживающих на территории соответствующего муниципального образования</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органы территориального общественного </w:t>
      </w:r>
      <w:r w:rsidRPr="009E32AE">
        <w:rPr>
          <w:rFonts w:ascii="Times New Roman" w:hAnsi="Times New Roman" w:cs="Times New Roman"/>
          <w:sz w:val="28"/>
          <w:szCs w:val="28"/>
        </w:rPr>
        <w:lastRenderedPageBreak/>
        <w:t>самоуправления</w:t>
      </w:r>
      <w:r w:rsidR="006B3682">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которые вправе выступить </w:t>
      </w:r>
      <w:r w:rsidR="006B3682">
        <w:rPr>
          <w:rFonts w:ascii="Times New Roman" w:hAnsi="Times New Roman" w:cs="Times New Roman"/>
          <w:sz w:val="28"/>
          <w:szCs w:val="28"/>
        </w:rPr>
        <w:br/>
      </w:r>
      <w:r w:rsidRPr="009E32AE">
        <w:rPr>
          <w:rFonts w:ascii="Times New Roman" w:hAnsi="Times New Roman" w:cs="Times New Roman"/>
          <w:sz w:val="28"/>
          <w:szCs w:val="28"/>
        </w:rPr>
        <w:t xml:space="preserve">с инициативой о внесении в местную администрацию предложений </w:t>
      </w:r>
      <w:r w:rsidR="006B3682">
        <w:rPr>
          <w:rFonts w:ascii="Times New Roman" w:hAnsi="Times New Roman" w:cs="Times New Roman"/>
          <w:sz w:val="28"/>
          <w:szCs w:val="28"/>
        </w:rPr>
        <w:br/>
      </w:r>
      <w:r w:rsidRPr="009E32AE">
        <w:rPr>
          <w:rFonts w:ascii="Times New Roman" w:hAnsi="Times New Roman" w:cs="Times New Roman"/>
          <w:sz w:val="28"/>
          <w:szCs w:val="28"/>
        </w:rPr>
        <w:t xml:space="preserve">по реализации мероприятий, направленных на решение проблем, имеющих приоритетное значение для жителей муниципального образования </w:t>
      </w:r>
      <w:r w:rsidR="006B3682">
        <w:rPr>
          <w:rFonts w:ascii="Times New Roman" w:hAnsi="Times New Roman" w:cs="Times New Roman"/>
          <w:sz w:val="28"/>
          <w:szCs w:val="28"/>
        </w:rPr>
        <w:t>Кировской области</w:t>
      </w:r>
      <w:r w:rsidR="006B3682" w:rsidRPr="009E32AE">
        <w:rPr>
          <w:rFonts w:ascii="Times New Roman" w:hAnsi="Times New Roman" w:cs="Times New Roman"/>
          <w:sz w:val="28"/>
          <w:szCs w:val="28"/>
        </w:rPr>
        <w:t xml:space="preserve"> </w:t>
      </w:r>
      <w:r w:rsidRPr="009E32AE">
        <w:rPr>
          <w:rFonts w:ascii="Times New Roman" w:hAnsi="Times New Roman" w:cs="Times New Roman"/>
          <w:sz w:val="28"/>
          <w:szCs w:val="28"/>
        </w:rPr>
        <w:t>или его части;</w:t>
      </w:r>
    </w:p>
    <w:p w14:paraId="03E6B840" w14:textId="373B455F"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инициативный проект по развитию общественной инфраструктуры муниципальных образований Кировской области (далее </w:t>
      </w:r>
      <w:r>
        <w:rPr>
          <w:rFonts w:ascii="Times New Roman" w:hAnsi="Times New Roman" w:cs="Times New Roman"/>
          <w:sz w:val="28"/>
          <w:szCs w:val="28"/>
        </w:rPr>
        <w:t>–</w:t>
      </w:r>
      <w:r w:rsidRPr="009E32AE">
        <w:rPr>
          <w:rFonts w:ascii="Times New Roman" w:hAnsi="Times New Roman" w:cs="Times New Roman"/>
          <w:sz w:val="28"/>
          <w:szCs w:val="28"/>
        </w:rPr>
        <w:t xml:space="preserve"> инициативный проект) </w:t>
      </w:r>
      <w:r>
        <w:rPr>
          <w:rFonts w:ascii="Times New Roman" w:hAnsi="Times New Roman" w:cs="Times New Roman"/>
          <w:sz w:val="28"/>
          <w:szCs w:val="28"/>
        </w:rPr>
        <w:t>–</w:t>
      </w:r>
      <w:r w:rsidRPr="009E32AE">
        <w:rPr>
          <w:rFonts w:ascii="Times New Roman" w:hAnsi="Times New Roman" w:cs="Times New Roman"/>
          <w:sz w:val="28"/>
          <w:szCs w:val="28"/>
        </w:rPr>
        <w:t xml:space="preserve"> комплекс мероприятий, имеющих приоритетное значение для жителей муниципального образования </w:t>
      </w:r>
      <w:r w:rsidR="006B3682">
        <w:rPr>
          <w:rFonts w:ascii="Times New Roman" w:hAnsi="Times New Roman" w:cs="Times New Roman"/>
          <w:sz w:val="28"/>
          <w:szCs w:val="28"/>
        </w:rPr>
        <w:t>Кировской области</w:t>
      </w:r>
      <w:r w:rsidR="006B3682" w:rsidRPr="009E32AE">
        <w:rPr>
          <w:rFonts w:ascii="Times New Roman" w:hAnsi="Times New Roman" w:cs="Times New Roman"/>
          <w:sz w:val="28"/>
          <w:szCs w:val="28"/>
        </w:rPr>
        <w:t xml:space="preserve"> </w:t>
      </w:r>
      <w:r w:rsidRPr="009E32AE">
        <w:rPr>
          <w:rFonts w:ascii="Times New Roman" w:hAnsi="Times New Roman" w:cs="Times New Roman"/>
          <w:sz w:val="28"/>
          <w:szCs w:val="28"/>
        </w:rPr>
        <w:t xml:space="preserve">или его части, </w:t>
      </w:r>
      <w:r w:rsidR="006B3682">
        <w:rPr>
          <w:rFonts w:ascii="Times New Roman" w:hAnsi="Times New Roman" w:cs="Times New Roman"/>
          <w:sz w:val="28"/>
          <w:szCs w:val="28"/>
        </w:rPr>
        <w:br/>
      </w:r>
      <w:r w:rsidRPr="009E32AE">
        <w:rPr>
          <w:rFonts w:ascii="Times New Roman" w:hAnsi="Times New Roman" w:cs="Times New Roman"/>
          <w:sz w:val="28"/>
          <w:szCs w:val="28"/>
        </w:rPr>
        <w:t>по решению вопросов местного значения или иных вопросов, право решения которых предоставлено органам местного самоуправления</w:t>
      </w:r>
      <w:r w:rsidR="006B3682">
        <w:rPr>
          <w:rFonts w:ascii="Times New Roman" w:hAnsi="Times New Roman" w:cs="Times New Roman"/>
          <w:sz w:val="28"/>
          <w:szCs w:val="28"/>
        </w:rPr>
        <w:t xml:space="preserve"> </w:t>
      </w:r>
      <w:r w:rsidR="006B3682" w:rsidRPr="009E32AE">
        <w:rPr>
          <w:rFonts w:ascii="Times New Roman" w:hAnsi="Times New Roman" w:cs="Times New Roman"/>
          <w:sz w:val="28"/>
          <w:szCs w:val="28"/>
        </w:rPr>
        <w:t>муниципальн</w:t>
      </w:r>
      <w:r w:rsidR="006B3682">
        <w:rPr>
          <w:rFonts w:ascii="Times New Roman" w:hAnsi="Times New Roman" w:cs="Times New Roman"/>
          <w:sz w:val="28"/>
          <w:szCs w:val="28"/>
        </w:rPr>
        <w:t>ых</w:t>
      </w:r>
      <w:r w:rsidR="006B3682" w:rsidRPr="009E32AE">
        <w:rPr>
          <w:rFonts w:ascii="Times New Roman" w:hAnsi="Times New Roman" w:cs="Times New Roman"/>
          <w:sz w:val="28"/>
          <w:szCs w:val="28"/>
        </w:rPr>
        <w:t xml:space="preserve"> образовани</w:t>
      </w:r>
      <w:r w:rsidR="006B3682">
        <w:rPr>
          <w:rFonts w:ascii="Times New Roman" w:hAnsi="Times New Roman" w:cs="Times New Roman"/>
          <w:sz w:val="28"/>
          <w:szCs w:val="28"/>
        </w:rPr>
        <w:t>й</w:t>
      </w:r>
      <w:r w:rsidR="006B3682" w:rsidRPr="009E32AE">
        <w:rPr>
          <w:rFonts w:ascii="Times New Roman" w:hAnsi="Times New Roman" w:cs="Times New Roman"/>
          <w:sz w:val="28"/>
          <w:szCs w:val="28"/>
        </w:rPr>
        <w:t xml:space="preserve"> </w:t>
      </w:r>
      <w:r w:rsidR="006B3682">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p>
    <w:p w14:paraId="4537117E" w14:textId="77777777"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целевая группа –</w:t>
      </w:r>
      <w:r w:rsidRPr="009E32AE">
        <w:rPr>
          <w:rFonts w:ascii="Times New Roman" w:hAnsi="Times New Roman" w:cs="Times New Roman"/>
          <w:sz w:val="28"/>
          <w:szCs w:val="28"/>
        </w:rPr>
        <w:t xml:space="preserve"> группа населения, самоорганизованная на основе общности интересов с целью решения вопросов местного значения, непосредственно получающая пользу от реализации инициативного проекта.</w:t>
      </w:r>
    </w:p>
    <w:p w14:paraId="6CA6F6A4" w14:textId="77777777"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bookmarkStart w:id="1" w:name="Par18"/>
      <w:bookmarkEnd w:id="1"/>
      <w:r w:rsidRPr="009E32AE">
        <w:rPr>
          <w:rFonts w:ascii="Times New Roman" w:hAnsi="Times New Roman" w:cs="Times New Roman"/>
          <w:sz w:val="28"/>
          <w:szCs w:val="28"/>
        </w:rPr>
        <w:t>1.3. Конкурсный отбор осуществляется по следующим направлениям:</w:t>
      </w:r>
    </w:p>
    <w:p w14:paraId="5C50E078" w14:textId="77777777"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сельских и (или) городских поселений Кировской области (конкурсный отбор поселений);</w:t>
      </w:r>
    </w:p>
    <w:p w14:paraId="25C05534" w14:textId="77777777"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муниципальных, городских округов и (или) городских поселений Кировской области (конкурсный отбор городов);</w:t>
      </w:r>
    </w:p>
    <w:p w14:paraId="5E917E29" w14:textId="77777777"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муниципальных районов Кировской области (конкурсный отбор районов).</w:t>
      </w:r>
    </w:p>
    <w:p w14:paraId="0EA1D5AC" w14:textId="65905576"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1.4. Право на участие в конкурсном отборе имеют инициативные проекты муниципальных образований</w:t>
      </w:r>
      <w:r w:rsidR="0022304B">
        <w:rPr>
          <w:rFonts w:ascii="Times New Roman" w:hAnsi="Times New Roman" w:cs="Times New Roman"/>
          <w:sz w:val="28"/>
          <w:szCs w:val="28"/>
        </w:rPr>
        <w:t xml:space="preserve"> Кировской области </w:t>
      </w:r>
      <w:r>
        <w:rPr>
          <w:rFonts w:ascii="Times New Roman" w:hAnsi="Times New Roman" w:cs="Times New Roman"/>
          <w:sz w:val="28"/>
          <w:szCs w:val="28"/>
        </w:rPr>
        <w:t>(далее –</w:t>
      </w:r>
      <w:r w:rsidRPr="009E32AE">
        <w:rPr>
          <w:rFonts w:ascii="Times New Roman" w:hAnsi="Times New Roman" w:cs="Times New Roman"/>
          <w:sz w:val="28"/>
          <w:szCs w:val="28"/>
        </w:rPr>
        <w:t xml:space="preserve"> муниципальные образования).</w:t>
      </w:r>
    </w:p>
    <w:p w14:paraId="718ED4BD" w14:textId="77777777"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Инициативный проект может участвовать только в одном направлении конкурсного отбора.</w:t>
      </w:r>
    </w:p>
    <w:p w14:paraId="0F844BC7" w14:textId="5D636997"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сельских поселений </w:t>
      </w:r>
      <w:bookmarkStart w:id="2" w:name="_Hlk155706054"/>
      <w:r w:rsidR="0022304B">
        <w:rPr>
          <w:rFonts w:ascii="Times New Roman" w:hAnsi="Times New Roman" w:cs="Times New Roman"/>
          <w:sz w:val="28"/>
          <w:szCs w:val="28"/>
        </w:rPr>
        <w:t xml:space="preserve">Кировской области </w:t>
      </w:r>
      <w:bookmarkEnd w:id="2"/>
      <w:r w:rsidRPr="009E32AE">
        <w:rPr>
          <w:rFonts w:ascii="Times New Roman" w:hAnsi="Times New Roman" w:cs="Times New Roman"/>
          <w:sz w:val="28"/>
          <w:szCs w:val="28"/>
        </w:rPr>
        <w:t>вправе участвовать в конкурсном отборе поселений</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14:paraId="615BC12C" w14:textId="6853505F"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lastRenderedPageBreak/>
        <w:t xml:space="preserve">Инициативные проекты городских поселений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либо в конкурсном отборе поселений</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либо в конкурсном отборе городов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14:paraId="180E9173" w14:textId="25916904"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муниципальных районов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районов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14:paraId="01EEA1CD" w14:textId="61B20508"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городских округов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p>
    <w:p w14:paraId="3AC1F1B7" w14:textId="67249A4D"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муниципальных округов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районов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либо </w:t>
      </w:r>
      <w:r w:rsidR="0022304B">
        <w:rPr>
          <w:rFonts w:ascii="Times New Roman" w:hAnsi="Times New Roman" w:cs="Times New Roman"/>
          <w:sz w:val="28"/>
          <w:szCs w:val="28"/>
        </w:rPr>
        <w:br/>
      </w:r>
      <w:r w:rsidRPr="009E32AE">
        <w:rPr>
          <w:rFonts w:ascii="Times New Roman" w:hAnsi="Times New Roman" w:cs="Times New Roman"/>
          <w:sz w:val="28"/>
          <w:szCs w:val="28"/>
        </w:rPr>
        <w:t>в конкурсном отборе поселений</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либо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 xml:space="preserve">. Участие в конкурсном отборе районов </w:t>
      </w:r>
      <w:r w:rsidR="0022304B" w:rsidRPr="0022304B">
        <w:rPr>
          <w:rFonts w:ascii="Times New Roman" w:hAnsi="Times New Roman" w:cs="Times New Roman"/>
          <w:sz w:val="28"/>
          <w:szCs w:val="28"/>
        </w:rPr>
        <w:t>Кировской области</w:t>
      </w:r>
      <w:r w:rsidR="0022304B">
        <w:rPr>
          <w:rFonts w:ascii="Times New Roman" w:hAnsi="Times New Roman" w:cs="Times New Roman"/>
          <w:sz w:val="28"/>
          <w:szCs w:val="28"/>
        </w:rPr>
        <w:t xml:space="preserve"> </w:t>
      </w:r>
      <w:r w:rsidRPr="009E32AE">
        <w:rPr>
          <w:rFonts w:ascii="Times New Roman" w:hAnsi="Times New Roman" w:cs="Times New Roman"/>
          <w:sz w:val="28"/>
          <w:szCs w:val="28"/>
        </w:rPr>
        <w:t xml:space="preserve">не исключает возможности участия в конкурсном отборе поселений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либо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r w:rsidR="0022304B">
        <w:rPr>
          <w:rFonts w:ascii="Times New Roman" w:hAnsi="Times New Roman" w:cs="Times New Roman"/>
          <w:sz w:val="28"/>
          <w:szCs w:val="28"/>
        </w:rPr>
        <w:t xml:space="preserve"> </w:t>
      </w:r>
    </w:p>
    <w:p w14:paraId="3D62D4D2" w14:textId="024072BD"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1.5. Целью конкурсного отбора является определение инициативных проектов муниципальных образований, для реализации которых будет предоставлена субсидия местным бюджетам из областного бюджета </w:t>
      </w:r>
      <w:r>
        <w:rPr>
          <w:rFonts w:ascii="Times New Roman" w:hAnsi="Times New Roman" w:cs="Times New Roman"/>
          <w:sz w:val="28"/>
          <w:szCs w:val="28"/>
        </w:rPr>
        <w:br/>
      </w:r>
      <w:r w:rsidRPr="009E32AE">
        <w:rPr>
          <w:rFonts w:ascii="Times New Roman" w:hAnsi="Times New Roman" w:cs="Times New Roman"/>
          <w:sz w:val="28"/>
          <w:szCs w:val="28"/>
        </w:rPr>
        <w:t>на софинансирование инициативных проектов по развитию общественной инфраструктуры муниципальных образо</w:t>
      </w:r>
      <w:r>
        <w:rPr>
          <w:rFonts w:ascii="Times New Roman" w:hAnsi="Times New Roman" w:cs="Times New Roman"/>
          <w:sz w:val="28"/>
          <w:szCs w:val="28"/>
        </w:rPr>
        <w:t>ваний Кировской области (далее –</w:t>
      </w:r>
      <w:r w:rsidRPr="009E32AE">
        <w:rPr>
          <w:rFonts w:ascii="Times New Roman" w:hAnsi="Times New Roman" w:cs="Times New Roman"/>
          <w:sz w:val="28"/>
          <w:szCs w:val="28"/>
        </w:rPr>
        <w:t xml:space="preserve"> субсидия).</w:t>
      </w:r>
    </w:p>
    <w:p w14:paraId="138B56E1" w14:textId="7D7E6C50"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1.6. Муниципальные образования имеют право на получение субсидии при отсутствии финансирования инициативных проектов за счет других направлений расходов областного бюджета.</w:t>
      </w:r>
    </w:p>
    <w:p w14:paraId="6390C05D" w14:textId="4A247CD0"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1.7. Инициаторы проекта, другие граждане, проживающие </w:t>
      </w:r>
      <w:r>
        <w:rPr>
          <w:rFonts w:ascii="Times New Roman" w:hAnsi="Times New Roman" w:cs="Times New Roman"/>
          <w:sz w:val="28"/>
          <w:szCs w:val="28"/>
        </w:rPr>
        <w:br/>
      </w:r>
      <w:r w:rsidRPr="009E32AE">
        <w:rPr>
          <w:rFonts w:ascii="Times New Roman" w:hAnsi="Times New Roman" w:cs="Times New Roman"/>
          <w:sz w:val="28"/>
          <w:szCs w:val="28"/>
        </w:rPr>
        <w:t>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330ACB1" w14:textId="60EFB65F" w:rsid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lastRenderedPageBreak/>
        <w:t>1.8. Информация о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w:t>
      </w:r>
      <w:r>
        <w:rPr>
          <w:rFonts w:ascii="Times New Roman" w:hAnsi="Times New Roman" w:cs="Times New Roman"/>
          <w:sz w:val="28"/>
          <w:szCs w:val="28"/>
        </w:rPr>
        <w:t>онной сети «Интернет»</w:t>
      </w:r>
      <w:r w:rsidR="0022304B">
        <w:rPr>
          <w:rFonts w:ascii="Times New Roman" w:hAnsi="Times New Roman" w:cs="Times New Roman"/>
          <w:sz w:val="28"/>
          <w:szCs w:val="28"/>
        </w:rPr>
        <w:t xml:space="preserve"> (далее – сеть «Интернет»)</w:t>
      </w:r>
      <w:r w:rsidRPr="009E32AE">
        <w:rPr>
          <w:rFonts w:ascii="Times New Roman" w:hAnsi="Times New Roman" w:cs="Times New Roman"/>
          <w:sz w:val="28"/>
          <w:szCs w:val="28"/>
        </w:rPr>
        <w:t xml:space="preserve">. В случае если администрация поселения </w:t>
      </w:r>
      <w:r w:rsidR="0022304B">
        <w:rPr>
          <w:rFonts w:ascii="Times New Roman" w:hAnsi="Times New Roman" w:cs="Times New Roman"/>
          <w:sz w:val="28"/>
          <w:szCs w:val="28"/>
        </w:rPr>
        <w:t xml:space="preserve">Кировской </w:t>
      </w:r>
      <w:r w:rsidR="006E5CBD">
        <w:rPr>
          <w:rFonts w:ascii="Times New Roman" w:hAnsi="Times New Roman" w:cs="Times New Roman"/>
          <w:sz w:val="28"/>
          <w:szCs w:val="28"/>
        </w:rPr>
        <w:t xml:space="preserve">области </w:t>
      </w:r>
      <w:r w:rsidRPr="009E32AE">
        <w:rPr>
          <w:rFonts w:ascii="Times New Roman" w:hAnsi="Times New Roman" w:cs="Times New Roman"/>
          <w:sz w:val="28"/>
          <w:szCs w:val="28"/>
        </w:rPr>
        <w:t xml:space="preserve">не имеет возможности размещать информацию </w:t>
      </w:r>
      <w:r w:rsidR="0022304B">
        <w:rPr>
          <w:rFonts w:ascii="Times New Roman" w:hAnsi="Times New Roman" w:cs="Times New Roman"/>
          <w:sz w:val="28"/>
          <w:szCs w:val="28"/>
        </w:rPr>
        <w:t xml:space="preserve">о реализации инициативного проекта </w:t>
      </w:r>
      <w:r w:rsidRPr="009E32AE">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9E32AE">
        <w:rPr>
          <w:rFonts w:ascii="Times New Roman" w:hAnsi="Times New Roman" w:cs="Times New Roman"/>
          <w:sz w:val="28"/>
          <w:szCs w:val="28"/>
        </w:rPr>
        <w:t>, указанная информация размещается на официальном сайте муниципального района</w:t>
      </w:r>
      <w:r w:rsidR="0022304B">
        <w:rPr>
          <w:rFonts w:ascii="Times New Roman" w:hAnsi="Times New Roman" w:cs="Times New Roman"/>
          <w:sz w:val="28"/>
          <w:szCs w:val="28"/>
        </w:rPr>
        <w:t xml:space="preserve"> </w:t>
      </w:r>
      <w:bookmarkStart w:id="3" w:name="_Hlk155706292"/>
      <w:r w:rsidR="0022304B">
        <w:rPr>
          <w:rFonts w:ascii="Times New Roman" w:hAnsi="Times New Roman" w:cs="Times New Roman"/>
          <w:sz w:val="28"/>
          <w:szCs w:val="28"/>
        </w:rPr>
        <w:t>Кировской области</w:t>
      </w:r>
      <w:bookmarkEnd w:id="3"/>
      <w:r w:rsidRPr="009E32AE">
        <w:rPr>
          <w:rFonts w:ascii="Times New Roman" w:hAnsi="Times New Roman" w:cs="Times New Roman"/>
          <w:sz w:val="28"/>
          <w:szCs w:val="28"/>
        </w:rPr>
        <w:t>, в состав которого входит данное поселение.</w:t>
      </w:r>
    </w:p>
    <w:p w14:paraId="3D5DD446" w14:textId="77777777" w:rsidR="009E32AE" w:rsidRPr="009E32AE" w:rsidRDefault="009E32AE" w:rsidP="009E32AE">
      <w:pPr>
        <w:autoSpaceDE w:val="0"/>
        <w:autoSpaceDN w:val="0"/>
        <w:adjustRightInd w:val="0"/>
        <w:spacing w:after="0" w:line="240" w:lineRule="auto"/>
        <w:ind w:firstLine="709"/>
        <w:jc w:val="both"/>
        <w:rPr>
          <w:rFonts w:ascii="Times New Roman" w:hAnsi="Times New Roman" w:cs="Times New Roman"/>
          <w:sz w:val="28"/>
          <w:szCs w:val="28"/>
        </w:rPr>
      </w:pPr>
    </w:p>
    <w:p w14:paraId="53A55054" w14:textId="77777777" w:rsidR="009E32AE" w:rsidRPr="009E32AE" w:rsidRDefault="009E32AE" w:rsidP="009E32AE">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9E32AE">
        <w:rPr>
          <w:rFonts w:ascii="Times New Roman" w:hAnsi="Times New Roman" w:cs="Times New Roman"/>
          <w:b/>
          <w:bCs/>
          <w:sz w:val="28"/>
          <w:szCs w:val="28"/>
        </w:rPr>
        <w:t>Организаци</w:t>
      </w:r>
      <w:r>
        <w:rPr>
          <w:rFonts w:ascii="Times New Roman" w:hAnsi="Times New Roman" w:cs="Times New Roman"/>
          <w:b/>
          <w:bCs/>
          <w:sz w:val="28"/>
          <w:szCs w:val="28"/>
        </w:rPr>
        <w:t>я проведения конкурсного отбора</w:t>
      </w:r>
    </w:p>
    <w:p w14:paraId="08078AA0" w14:textId="77777777" w:rsidR="009E32AE" w:rsidRPr="009E32AE" w:rsidRDefault="009E32AE" w:rsidP="009E32AE">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14:paraId="245DC304" w14:textId="77777777" w:rsidR="009E32AE" w:rsidRPr="009E32AE" w:rsidRDefault="009E32AE" w:rsidP="006741B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2.1. Организатором конкурсного отбора является министерство социального раз</w:t>
      </w:r>
      <w:r>
        <w:rPr>
          <w:rFonts w:ascii="Times New Roman" w:hAnsi="Times New Roman" w:cs="Times New Roman"/>
          <w:sz w:val="28"/>
          <w:szCs w:val="28"/>
        </w:rPr>
        <w:t>вития Кировской области (далее –</w:t>
      </w:r>
      <w:r w:rsidRPr="009E32AE">
        <w:rPr>
          <w:rFonts w:ascii="Times New Roman" w:hAnsi="Times New Roman" w:cs="Times New Roman"/>
          <w:sz w:val="28"/>
          <w:szCs w:val="28"/>
        </w:rPr>
        <w:t xml:space="preserve"> организатор конкурсного отбора), которое выполняет следующие функции:</w:t>
      </w:r>
    </w:p>
    <w:p w14:paraId="3C0F2E58" w14:textId="3EE1FB21" w:rsidR="009E32AE" w:rsidRP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осуществляет координацию и взаимодействие с органами местного самоуправления муниципальных образований в целях организации проведения конкурсного отбора;</w:t>
      </w:r>
    </w:p>
    <w:p w14:paraId="2D71C128"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определяет дату проведения конкурсного отбора;</w:t>
      </w:r>
    </w:p>
    <w:p w14:paraId="000BF78C"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определяет даты начала и окончания приема инициативных проектов для участия в конкурсном отборе;</w:t>
      </w:r>
    </w:p>
    <w:p w14:paraId="66246B6E" w14:textId="7E6BEE29"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уведомляет муниципальные образования о проведении конкурсного отбора;</w:t>
      </w:r>
    </w:p>
    <w:p w14:paraId="1E3A564C" w14:textId="35740EF0"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осуществляет проверку соответствия инициативных проектов, представленных муниципальными образованиями на конкурсный отбор, условиям, установленным </w:t>
      </w:r>
      <w:hyperlink w:anchor="Par83" w:history="1">
        <w:r w:rsidRPr="009E32AE">
          <w:rPr>
            <w:rFonts w:ascii="Times New Roman" w:hAnsi="Times New Roman" w:cs="Times New Roman"/>
            <w:sz w:val="28"/>
            <w:szCs w:val="28"/>
          </w:rPr>
          <w:t>пункт</w:t>
        </w:r>
        <w:r w:rsidR="006741BE">
          <w:rPr>
            <w:rFonts w:ascii="Times New Roman" w:hAnsi="Times New Roman" w:cs="Times New Roman"/>
            <w:sz w:val="28"/>
            <w:szCs w:val="28"/>
          </w:rPr>
          <w:t>ом</w:t>
        </w:r>
        <w:r w:rsidRPr="009E32AE">
          <w:rPr>
            <w:rFonts w:ascii="Times New Roman" w:hAnsi="Times New Roman" w:cs="Times New Roman"/>
            <w:sz w:val="28"/>
            <w:szCs w:val="28"/>
          </w:rPr>
          <w:t xml:space="preserve"> 5.1</w:t>
        </w:r>
      </w:hyperlink>
      <w:r w:rsidRPr="009E32AE">
        <w:rPr>
          <w:rFonts w:ascii="Times New Roman" w:hAnsi="Times New Roman" w:cs="Times New Roman"/>
          <w:sz w:val="28"/>
          <w:szCs w:val="28"/>
        </w:rPr>
        <w:t xml:space="preserve"> настоящего Порядка</w:t>
      </w:r>
      <w:r w:rsidR="006741BE">
        <w:rPr>
          <w:rFonts w:ascii="Times New Roman" w:hAnsi="Times New Roman" w:cs="Times New Roman"/>
          <w:sz w:val="28"/>
          <w:szCs w:val="28"/>
        </w:rPr>
        <w:t xml:space="preserve"> проведения конкурсного отбора</w:t>
      </w:r>
      <w:r w:rsidRPr="009E32AE">
        <w:rPr>
          <w:rFonts w:ascii="Times New Roman" w:hAnsi="Times New Roman" w:cs="Times New Roman"/>
          <w:sz w:val="28"/>
          <w:szCs w:val="28"/>
        </w:rPr>
        <w:t>;</w:t>
      </w:r>
    </w:p>
    <w:p w14:paraId="3F0D61F9" w14:textId="406DD80B"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обеспечивает прием, учет и хранение поступивших от муниципальных образований инициативных проектов, а также документов </w:t>
      </w:r>
      <w:r w:rsidR="006A7694">
        <w:rPr>
          <w:rFonts w:ascii="Times New Roman" w:hAnsi="Times New Roman" w:cs="Times New Roman"/>
          <w:sz w:val="28"/>
          <w:szCs w:val="28"/>
        </w:rPr>
        <w:br/>
      </w:r>
      <w:r w:rsidRPr="009E32AE">
        <w:rPr>
          <w:rFonts w:ascii="Times New Roman" w:hAnsi="Times New Roman" w:cs="Times New Roman"/>
          <w:sz w:val="28"/>
          <w:szCs w:val="28"/>
        </w:rPr>
        <w:t>и материалов к ним;</w:t>
      </w:r>
    </w:p>
    <w:p w14:paraId="7F74686B" w14:textId="5105E314"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lastRenderedPageBreak/>
        <w:t xml:space="preserve">размещает на портале социальных услуг Кировской области </w:t>
      </w:r>
      <w:r w:rsidR="006A7694">
        <w:rPr>
          <w:rFonts w:ascii="Times New Roman" w:hAnsi="Times New Roman" w:cs="Times New Roman"/>
          <w:sz w:val="28"/>
          <w:szCs w:val="28"/>
        </w:rPr>
        <w:br/>
      </w:r>
      <w:r w:rsidRPr="009E32AE">
        <w:rPr>
          <w:rFonts w:ascii="Times New Roman" w:hAnsi="Times New Roman" w:cs="Times New Roman"/>
          <w:sz w:val="28"/>
          <w:szCs w:val="28"/>
        </w:rPr>
        <w:t xml:space="preserve">в сети </w:t>
      </w:r>
      <w:r w:rsidR="006A7694">
        <w:rPr>
          <w:rFonts w:ascii="Times New Roman" w:hAnsi="Times New Roman" w:cs="Times New Roman"/>
          <w:sz w:val="28"/>
          <w:szCs w:val="28"/>
        </w:rPr>
        <w:t>«Интернет»</w:t>
      </w:r>
      <w:r w:rsidRPr="009E32AE">
        <w:rPr>
          <w:rFonts w:ascii="Times New Roman" w:hAnsi="Times New Roman" w:cs="Times New Roman"/>
          <w:sz w:val="28"/>
          <w:szCs w:val="28"/>
        </w:rPr>
        <w:t xml:space="preserve"> (http://www.socialkirov.ru) (далее </w:t>
      </w:r>
      <w:r w:rsidR="006A7694">
        <w:rPr>
          <w:rFonts w:ascii="Times New Roman" w:hAnsi="Times New Roman" w:cs="Times New Roman"/>
          <w:sz w:val="28"/>
          <w:szCs w:val="28"/>
        </w:rPr>
        <w:t>–</w:t>
      </w:r>
      <w:r w:rsidRPr="009E32AE">
        <w:rPr>
          <w:rFonts w:ascii="Times New Roman" w:hAnsi="Times New Roman" w:cs="Times New Roman"/>
          <w:sz w:val="28"/>
          <w:szCs w:val="28"/>
        </w:rPr>
        <w:t xml:space="preserve"> портал социальных услуг):</w:t>
      </w:r>
    </w:p>
    <w:p w14:paraId="2FD6BE58"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перечни допущенных к участию в конкурсно</w:t>
      </w:r>
      <w:r w:rsidR="006A7694">
        <w:rPr>
          <w:rFonts w:ascii="Times New Roman" w:hAnsi="Times New Roman" w:cs="Times New Roman"/>
          <w:sz w:val="28"/>
          <w:szCs w:val="28"/>
        </w:rPr>
        <w:t>м отборе инициативных проектов –</w:t>
      </w:r>
      <w:r w:rsidRPr="009E32AE">
        <w:rPr>
          <w:rFonts w:ascii="Times New Roman" w:hAnsi="Times New Roman" w:cs="Times New Roman"/>
          <w:sz w:val="28"/>
          <w:szCs w:val="28"/>
        </w:rPr>
        <w:t xml:space="preserve"> не менее чем за 5 рабочих дней до даты проведения конкурсного отбора,</w:t>
      </w:r>
    </w:p>
    <w:p w14:paraId="5C50F7FB" w14:textId="1FF68E30" w:rsidR="009E32AE" w:rsidRPr="009E32AE" w:rsidRDefault="009E32AE" w:rsidP="00AE6A4D">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результаты конкурсного отбора </w:t>
      </w:r>
      <w:r w:rsidR="006741BE">
        <w:rPr>
          <w:rFonts w:ascii="Times New Roman" w:hAnsi="Times New Roman" w:cs="Times New Roman"/>
          <w:sz w:val="28"/>
          <w:szCs w:val="28"/>
        </w:rPr>
        <w:t>–</w:t>
      </w:r>
      <w:r w:rsidRPr="009E32AE">
        <w:rPr>
          <w:rFonts w:ascii="Times New Roman" w:hAnsi="Times New Roman" w:cs="Times New Roman"/>
          <w:sz w:val="28"/>
          <w:szCs w:val="28"/>
        </w:rPr>
        <w:t xml:space="preserve"> в течение 5 рабочих дней со дня принятия решения конкурсной комиссией по проведению конкурсного отбора инициативных проектов по развитию общественной инфраструктуры муниципальных образо</w:t>
      </w:r>
      <w:r w:rsidR="006A7694">
        <w:rPr>
          <w:rFonts w:ascii="Times New Roman" w:hAnsi="Times New Roman" w:cs="Times New Roman"/>
          <w:sz w:val="28"/>
          <w:szCs w:val="28"/>
        </w:rPr>
        <w:t>ваний Кировской области (далее –</w:t>
      </w:r>
      <w:r w:rsidRPr="009E32AE">
        <w:rPr>
          <w:rFonts w:ascii="Times New Roman" w:hAnsi="Times New Roman" w:cs="Times New Roman"/>
          <w:sz w:val="28"/>
          <w:szCs w:val="28"/>
        </w:rPr>
        <w:t xml:space="preserve"> конкурсная комиссия) о его результатах.</w:t>
      </w:r>
    </w:p>
    <w:p w14:paraId="29463300"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2.2. Проведение конкурсного отбора осуществляет конкурсная комиссия. Конкурсная комиссия выполняет следующие функции:</w:t>
      </w:r>
    </w:p>
    <w:p w14:paraId="051F402D"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рассматривает предложения по порядку проведения конкурсного отбора;</w:t>
      </w:r>
    </w:p>
    <w:p w14:paraId="1AEDA22A"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устанавливает значение показателей по каждому критерию конкурсного отбора, характеристику критериев и количество соответствующих им баллов;</w:t>
      </w:r>
    </w:p>
    <w:p w14:paraId="2972F85B"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проводит рассмотрение и оценку инициативных проектов </w:t>
      </w:r>
      <w:r w:rsidR="006A7694">
        <w:rPr>
          <w:rFonts w:ascii="Times New Roman" w:hAnsi="Times New Roman" w:cs="Times New Roman"/>
          <w:sz w:val="28"/>
          <w:szCs w:val="28"/>
        </w:rPr>
        <w:br/>
      </w:r>
      <w:r w:rsidRPr="009E32AE">
        <w:rPr>
          <w:rFonts w:ascii="Times New Roman" w:hAnsi="Times New Roman" w:cs="Times New Roman"/>
          <w:sz w:val="28"/>
          <w:szCs w:val="28"/>
        </w:rPr>
        <w:t>в соответствии с критериями конкурсного отбора;</w:t>
      </w:r>
    </w:p>
    <w:p w14:paraId="3AAE7F65"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принимает решения по результатам конкурсного отбора;</w:t>
      </w:r>
    </w:p>
    <w:p w14:paraId="535A1258" w14:textId="77777777"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проводит ранжирование инициативных проектов в порядке убывания набранных баллов;</w:t>
      </w:r>
    </w:p>
    <w:p w14:paraId="417E8CD7" w14:textId="53B43BFC" w:rsid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E64003">
        <w:rPr>
          <w:rFonts w:ascii="Times New Roman" w:hAnsi="Times New Roman" w:cs="Times New Roman"/>
          <w:sz w:val="28"/>
          <w:szCs w:val="28"/>
        </w:rPr>
        <w:t xml:space="preserve">формирует проекты перечней </w:t>
      </w:r>
      <w:r w:rsidR="00E64003" w:rsidRPr="00E64003">
        <w:rPr>
          <w:rFonts w:ascii="Times New Roman" w:hAnsi="Times New Roman" w:cs="Times New Roman"/>
          <w:sz w:val="28"/>
          <w:szCs w:val="28"/>
        </w:rPr>
        <w:t xml:space="preserve">инициативных проектов, </w:t>
      </w:r>
      <w:r w:rsidRPr="00E64003">
        <w:rPr>
          <w:rFonts w:ascii="Times New Roman" w:hAnsi="Times New Roman" w:cs="Times New Roman"/>
          <w:sz w:val="28"/>
          <w:szCs w:val="28"/>
        </w:rPr>
        <w:t>прошедших конкурсный отбор.</w:t>
      </w:r>
    </w:p>
    <w:p w14:paraId="2EEDE9E6" w14:textId="77777777" w:rsidR="006A7694" w:rsidRPr="009E32AE" w:rsidRDefault="006A7694" w:rsidP="006A7694">
      <w:pPr>
        <w:autoSpaceDE w:val="0"/>
        <w:autoSpaceDN w:val="0"/>
        <w:adjustRightInd w:val="0"/>
        <w:spacing w:after="0" w:line="240" w:lineRule="auto"/>
        <w:ind w:firstLine="709"/>
        <w:jc w:val="both"/>
        <w:rPr>
          <w:rFonts w:ascii="Times New Roman" w:hAnsi="Times New Roman" w:cs="Times New Roman"/>
          <w:sz w:val="28"/>
          <w:szCs w:val="28"/>
        </w:rPr>
      </w:pPr>
    </w:p>
    <w:p w14:paraId="7832F591" w14:textId="77777777" w:rsidR="006A7694" w:rsidRPr="006A7694" w:rsidRDefault="006A7694" w:rsidP="006A7694">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Порядок работы конкурсной комиссии</w:t>
      </w:r>
    </w:p>
    <w:p w14:paraId="5603B3C9" w14:textId="77777777" w:rsidR="006A7694" w:rsidRPr="006A7694" w:rsidRDefault="006A7694" w:rsidP="006A7694">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14:paraId="67150673" w14:textId="77777777" w:rsidR="006A7694" w:rsidRPr="006A7694"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3.1. Конкурсная комиссия является коллегиальным органом. Состав конкурсной комиссии формируется из представителей органов исполнительной власти Кировской области, а также по согласованию </w:t>
      </w:r>
      <w:r>
        <w:rPr>
          <w:rFonts w:ascii="Times New Roman" w:hAnsi="Times New Roman" w:cs="Times New Roman"/>
          <w:sz w:val="28"/>
          <w:szCs w:val="28"/>
        </w:rPr>
        <w:br/>
      </w:r>
      <w:r w:rsidRPr="006A7694">
        <w:rPr>
          <w:rFonts w:ascii="Times New Roman" w:hAnsi="Times New Roman" w:cs="Times New Roman"/>
          <w:sz w:val="28"/>
          <w:szCs w:val="28"/>
        </w:rPr>
        <w:lastRenderedPageBreak/>
        <w:t>из представителей Законодательного Собрания Кировской области, общественных объединений в сфере местного самоуправления.</w:t>
      </w:r>
    </w:p>
    <w:p w14:paraId="2CA56137"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Минимал</w:t>
      </w:r>
      <w:r>
        <w:rPr>
          <w:rFonts w:ascii="Times New Roman" w:hAnsi="Times New Roman" w:cs="Times New Roman"/>
          <w:sz w:val="28"/>
          <w:szCs w:val="28"/>
        </w:rPr>
        <w:t>ьный состав конкурсной комиссии –</w:t>
      </w:r>
      <w:r w:rsidRPr="006A7694">
        <w:rPr>
          <w:rFonts w:ascii="Times New Roman" w:hAnsi="Times New Roman" w:cs="Times New Roman"/>
          <w:sz w:val="28"/>
          <w:szCs w:val="28"/>
        </w:rPr>
        <w:t xml:space="preserve"> 10 человек.</w:t>
      </w:r>
    </w:p>
    <w:p w14:paraId="5F8F42FC" w14:textId="77777777" w:rsidR="006A7694" w:rsidRPr="006A7694" w:rsidRDefault="006A7694" w:rsidP="00AE6A4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3.2. Персональный состав конкурсной комиссии утверждается Правительством Кировской области.</w:t>
      </w:r>
    </w:p>
    <w:p w14:paraId="1609ACBE"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3.3. На заседания конкурсной комиссии могут приглашаться представители органов исполнительной власти Кировской области.</w:t>
      </w:r>
    </w:p>
    <w:p w14:paraId="0C34BDC8" w14:textId="34B1290A"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3.4. Члены конкурсной комиссии обладают равными правами </w:t>
      </w:r>
      <w:r>
        <w:rPr>
          <w:rFonts w:ascii="Times New Roman" w:hAnsi="Times New Roman" w:cs="Times New Roman"/>
          <w:sz w:val="28"/>
          <w:szCs w:val="28"/>
        </w:rPr>
        <w:br/>
      </w:r>
      <w:r w:rsidRPr="006A7694">
        <w:rPr>
          <w:rFonts w:ascii="Times New Roman" w:hAnsi="Times New Roman" w:cs="Times New Roman"/>
          <w:sz w:val="28"/>
          <w:szCs w:val="28"/>
        </w:rPr>
        <w:t>при обсуждении вопросов о принятии решений. Члены конкурсной комиссии участвуют в ее работе лично</w:t>
      </w:r>
      <w:r w:rsidR="006741BE">
        <w:rPr>
          <w:rFonts w:ascii="Times New Roman" w:hAnsi="Times New Roman" w:cs="Times New Roman"/>
          <w:sz w:val="28"/>
          <w:szCs w:val="28"/>
        </w:rPr>
        <w:t xml:space="preserve"> </w:t>
      </w:r>
      <w:r w:rsidRPr="006A7694">
        <w:rPr>
          <w:rFonts w:ascii="Times New Roman" w:hAnsi="Times New Roman" w:cs="Times New Roman"/>
          <w:sz w:val="28"/>
          <w:szCs w:val="28"/>
        </w:rPr>
        <w:t>без права замены.</w:t>
      </w:r>
    </w:p>
    <w:p w14:paraId="5E616371"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3.5. Заседание конкурсной комиссии считается правомочным </w:t>
      </w:r>
      <w:r>
        <w:rPr>
          <w:rFonts w:ascii="Times New Roman" w:hAnsi="Times New Roman" w:cs="Times New Roman"/>
          <w:sz w:val="28"/>
          <w:szCs w:val="28"/>
        </w:rPr>
        <w:br/>
      </w:r>
      <w:r w:rsidRPr="006A7694">
        <w:rPr>
          <w:rFonts w:ascii="Times New Roman" w:hAnsi="Times New Roman" w:cs="Times New Roman"/>
          <w:sz w:val="28"/>
          <w:szCs w:val="28"/>
        </w:rPr>
        <w:t>при условии присутствия на нем не менее половины от списочного состава членов конкурсной комиссии. В отсутствие председателя конкурсной комиссии заседание конкурсной комиссии ведет заместитель председателя конкурсной комиссии.</w:t>
      </w:r>
    </w:p>
    <w:p w14:paraId="5930D252"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3.6. Решение считается принятым, если за него проголосовало более половины от числа присутствующих на заседании членов конкурсной комиссии. При равенстве голосов членов конкурсной комиссии решающим считается голос председательствующего на заседании конкурсной комиссии.</w:t>
      </w:r>
    </w:p>
    <w:p w14:paraId="41017FB0" w14:textId="72BCEDBC"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3.7. Решение конкурсной комиссии в течение 5 рабочих дней после </w:t>
      </w:r>
      <w:r>
        <w:rPr>
          <w:rFonts w:ascii="Times New Roman" w:hAnsi="Times New Roman" w:cs="Times New Roman"/>
          <w:sz w:val="28"/>
          <w:szCs w:val="28"/>
        </w:rPr>
        <w:br/>
      </w:r>
      <w:r w:rsidRPr="006A7694">
        <w:rPr>
          <w:rFonts w:ascii="Times New Roman" w:hAnsi="Times New Roman" w:cs="Times New Roman"/>
          <w:sz w:val="28"/>
          <w:szCs w:val="28"/>
        </w:rPr>
        <w:t>ее заседания оформляется протоколом и подписывается всеми присутст</w:t>
      </w:r>
      <w:r w:rsidR="006741BE">
        <w:rPr>
          <w:rFonts w:ascii="Times New Roman" w:hAnsi="Times New Roman" w:cs="Times New Roman"/>
          <w:sz w:val="28"/>
          <w:szCs w:val="28"/>
        </w:rPr>
        <w:t>вовавшими</w:t>
      </w:r>
      <w:r w:rsidRPr="006A7694">
        <w:rPr>
          <w:rFonts w:ascii="Times New Roman" w:hAnsi="Times New Roman" w:cs="Times New Roman"/>
          <w:sz w:val="28"/>
          <w:szCs w:val="28"/>
        </w:rPr>
        <w:t xml:space="preserve"> на заседании членами конкурсной комиссии.</w:t>
      </w:r>
    </w:p>
    <w:p w14:paraId="718C4BFD"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3.8. В случае несогласия с принятым решением член конкурсной комиссии вправе изложить письменно свое мнение, которое подлежит обязательному приобщению к протоколу заседания конкурсной комиссии, при этом протокол визируется членом конкурсной комиссии с отметкой </w:t>
      </w:r>
      <w:r>
        <w:rPr>
          <w:rFonts w:ascii="Times New Roman" w:hAnsi="Times New Roman" w:cs="Times New Roman"/>
          <w:sz w:val="28"/>
          <w:szCs w:val="28"/>
        </w:rPr>
        <w:br/>
      </w:r>
      <w:r w:rsidRPr="006A7694">
        <w:rPr>
          <w:rFonts w:ascii="Times New Roman" w:hAnsi="Times New Roman" w:cs="Times New Roman"/>
          <w:sz w:val="28"/>
          <w:szCs w:val="28"/>
        </w:rPr>
        <w:t>об особом мнении.</w:t>
      </w:r>
    </w:p>
    <w:p w14:paraId="2E4C2CEF" w14:textId="11286C8E" w:rsid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4" w:name="Par61"/>
      <w:bookmarkEnd w:id="4"/>
      <w:r w:rsidRPr="006A7694">
        <w:rPr>
          <w:rFonts w:ascii="Times New Roman" w:hAnsi="Times New Roman" w:cs="Times New Roman"/>
          <w:sz w:val="28"/>
          <w:szCs w:val="28"/>
        </w:rPr>
        <w:lastRenderedPageBreak/>
        <w:t xml:space="preserve">3.9. На основании предложений, изложенных в решении конкурсной комиссии, организатором конкурсного отбора осуществляются подготовка </w:t>
      </w:r>
      <w:r w:rsidR="006741BE">
        <w:rPr>
          <w:rFonts w:ascii="Times New Roman" w:hAnsi="Times New Roman" w:cs="Times New Roman"/>
          <w:sz w:val="28"/>
          <w:szCs w:val="28"/>
        </w:rPr>
        <w:br/>
      </w:r>
      <w:r w:rsidRPr="006A7694">
        <w:rPr>
          <w:rFonts w:ascii="Times New Roman" w:hAnsi="Times New Roman" w:cs="Times New Roman"/>
          <w:sz w:val="28"/>
          <w:szCs w:val="28"/>
        </w:rPr>
        <w:t>и внесение в установленном порядке на рассмотрение Правительств</w:t>
      </w:r>
      <w:r w:rsidR="006741BE">
        <w:rPr>
          <w:rFonts w:ascii="Times New Roman" w:hAnsi="Times New Roman" w:cs="Times New Roman"/>
          <w:sz w:val="28"/>
          <w:szCs w:val="28"/>
        </w:rPr>
        <w:t>а</w:t>
      </w:r>
      <w:r w:rsidRPr="006A7694">
        <w:rPr>
          <w:rFonts w:ascii="Times New Roman" w:hAnsi="Times New Roman" w:cs="Times New Roman"/>
          <w:sz w:val="28"/>
          <w:szCs w:val="28"/>
        </w:rPr>
        <w:t xml:space="preserve"> Кировской области проекта нормативного правового акта об утверждении перечней </w:t>
      </w:r>
      <w:r w:rsidR="006B3682" w:rsidRPr="006A7694">
        <w:rPr>
          <w:rFonts w:ascii="Times New Roman" w:hAnsi="Times New Roman" w:cs="Times New Roman"/>
          <w:sz w:val="28"/>
          <w:szCs w:val="28"/>
        </w:rPr>
        <w:t>инициативных проектов</w:t>
      </w:r>
      <w:r w:rsidR="006B3682">
        <w:rPr>
          <w:rFonts w:ascii="Times New Roman" w:hAnsi="Times New Roman" w:cs="Times New Roman"/>
          <w:sz w:val="28"/>
          <w:szCs w:val="28"/>
        </w:rPr>
        <w:t>,</w:t>
      </w:r>
      <w:r w:rsidR="006B3682" w:rsidRPr="006A7694">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6B3682">
        <w:rPr>
          <w:rFonts w:ascii="Times New Roman" w:hAnsi="Times New Roman" w:cs="Times New Roman"/>
          <w:sz w:val="28"/>
          <w:szCs w:val="28"/>
        </w:rPr>
        <w:t>,</w:t>
      </w:r>
      <w:r w:rsidRPr="006A7694">
        <w:rPr>
          <w:rFonts w:ascii="Times New Roman" w:hAnsi="Times New Roman" w:cs="Times New Roman"/>
          <w:sz w:val="28"/>
          <w:szCs w:val="28"/>
        </w:rPr>
        <w:t xml:space="preserve"> </w:t>
      </w:r>
      <w:r>
        <w:rPr>
          <w:rFonts w:ascii="Times New Roman" w:hAnsi="Times New Roman" w:cs="Times New Roman"/>
          <w:sz w:val="28"/>
          <w:szCs w:val="28"/>
        </w:rPr>
        <w:br/>
      </w:r>
      <w:r w:rsidRPr="006A7694">
        <w:rPr>
          <w:rFonts w:ascii="Times New Roman" w:hAnsi="Times New Roman" w:cs="Times New Roman"/>
          <w:sz w:val="28"/>
          <w:szCs w:val="28"/>
        </w:rPr>
        <w:t xml:space="preserve">либо о внесении изменений в него в течение 20 рабочих дней со дня принятия решения конкурсной комиссией, а также готовится предложение </w:t>
      </w:r>
      <w:r>
        <w:rPr>
          <w:rFonts w:ascii="Times New Roman" w:hAnsi="Times New Roman" w:cs="Times New Roman"/>
          <w:sz w:val="28"/>
          <w:szCs w:val="28"/>
        </w:rPr>
        <w:br/>
        <w:t>о распределении субсиди</w:t>
      </w:r>
      <w:r w:rsidR="006B3682">
        <w:rPr>
          <w:rFonts w:ascii="Times New Roman" w:hAnsi="Times New Roman" w:cs="Times New Roman"/>
          <w:sz w:val="28"/>
          <w:szCs w:val="28"/>
        </w:rPr>
        <w:t>и</w:t>
      </w:r>
      <w:r>
        <w:rPr>
          <w:rFonts w:ascii="Times New Roman" w:hAnsi="Times New Roman" w:cs="Times New Roman"/>
          <w:sz w:val="28"/>
          <w:szCs w:val="28"/>
        </w:rPr>
        <w:t>.</w:t>
      </w:r>
    </w:p>
    <w:p w14:paraId="3B64A8C3" w14:textId="77777777" w:rsidR="006A7694" w:rsidRPr="006A7694" w:rsidRDefault="006A7694" w:rsidP="006A7694">
      <w:pPr>
        <w:autoSpaceDE w:val="0"/>
        <w:autoSpaceDN w:val="0"/>
        <w:adjustRightInd w:val="0"/>
        <w:spacing w:after="0" w:line="240" w:lineRule="auto"/>
        <w:ind w:firstLine="709"/>
        <w:jc w:val="both"/>
        <w:rPr>
          <w:rFonts w:ascii="Times New Roman" w:hAnsi="Times New Roman" w:cs="Times New Roman"/>
          <w:sz w:val="28"/>
          <w:szCs w:val="28"/>
        </w:rPr>
      </w:pPr>
    </w:p>
    <w:p w14:paraId="1FAB15D0" w14:textId="681D182F" w:rsidR="006A7694" w:rsidRPr="006A7694" w:rsidRDefault="006A7694" w:rsidP="006A7694">
      <w:pPr>
        <w:pStyle w:val="ac"/>
        <w:numPr>
          <w:ilvl w:val="0"/>
          <w:numId w:val="4"/>
        </w:numPr>
        <w:autoSpaceDE w:val="0"/>
        <w:autoSpaceDN w:val="0"/>
        <w:adjustRightInd w:val="0"/>
        <w:spacing w:after="0" w:line="24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 xml:space="preserve">Представление инициативных проектов на участие </w:t>
      </w:r>
      <w:r>
        <w:rPr>
          <w:rFonts w:ascii="Times New Roman" w:hAnsi="Times New Roman" w:cs="Times New Roman"/>
          <w:b/>
          <w:bCs/>
          <w:sz w:val="28"/>
          <w:szCs w:val="28"/>
        </w:rPr>
        <w:br/>
      </w:r>
      <w:r w:rsidRPr="006A7694">
        <w:rPr>
          <w:rFonts w:ascii="Times New Roman" w:hAnsi="Times New Roman" w:cs="Times New Roman"/>
          <w:b/>
          <w:bCs/>
          <w:sz w:val="28"/>
          <w:szCs w:val="28"/>
        </w:rPr>
        <w:t>в конкурсном отборе</w:t>
      </w:r>
    </w:p>
    <w:p w14:paraId="01707F4B" w14:textId="77777777" w:rsidR="006A7694" w:rsidRPr="006A7694" w:rsidRDefault="006A7694" w:rsidP="006A7694">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14:paraId="7ECC1684" w14:textId="77777777" w:rsidR="006741BE"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4.1. Для участия в конкурсном отборе муниципальные образования направляют организатору конкурсного отбора через портал социальных услуг</w:t>
      </w:r>
      <w:r w:rsidR="006741BE">
        <w:rPr>
          <w:rFonts w:ascii="Times New Roman" w:hAnsi="Times New Roman" w:cs="Times New Roman"/>
          <w:sz w:val="28"/>
          <w:szCs w:val="28"/>
        </w:rPr>
        <w:t>:</w:t>
      </w:r>
    </w:p>
    <w:p w14:paraId="7D750F2B" w14:textId="56D935DD" w:rsidR="006741BE"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sidR="006741BE">
        <w:rPr>
          <w:rFonts w:ascii="Times New Roman" w:hAnsi="Times New Roman" w:cs="Times New Roman"/>
          <w:sz w:val="28"/>
          <w:szCs w:val="28"/>
        </w:rPr>
        <w:t xml:space="preserve">районов </w:t>
      </w:r>
      <w:r w:rsidR="006741BE">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sidR="006741BE">
          <w:rPr>
            <w:rFonts w:ascii="Times New Roman" w:hAnsi="Times New Roman" w:cs="Times New Roman"/>
            <w:sz w:val="28"/>
            <w:szCs w:val="28"/>
          </w:rPr>
          <w:t xml:space="preserve">ю </w:t>
        </w:r>
        <w:r>
          <w:rPr>
            <w:rFonts w:ascii="Times New Roman" w:hAnsi="Times New Roman" w:cs="Times New Roman"/>
            <w:sz w:val="28"/>
            <w:szCs w:val="28"/>
          </w:rPr>
          <w:t>№</w:t>
        </w:r>
        <w:r w:rsidRPr="006A7694">
          <w:rPr>
            <w:rFonts w:ascii="Times New Roman" w:hAnsi="Times New Roman" w:cs="Times New Roman"/>
            <w:sz w:val="28"/>
            <w:szCs w:val="28"/>
          </w:rPr>
          <w:t xml:space="preserve"> 1</w:t>
        </w:r>
      </w:hyperlink>
      <w:r w:rsidR="006741BE">
        <w:rPr>
          <w:rFonts w:ascii="Times New Roman" w:hAnsi="Times New Roman" w:cs="Times New Roman"/>
          <w:sz w:val="28"/>
          <w:szCs w:val="28"/>
        </w:rPr>
        <w:t xml:space="preserve">; </w:t>
      </w:r>
    </w:p>
    <w:p w14:paraId="284BBD78" w14:textId="65F4348D" w:rsidR="006741BE" w:rsidRDefault="006741BE" w:rsidP="006741BE">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Pr>
          <w:rFonts w:ascii="Times New Roman" w:hAnsi="Times New Roman" w:cs="Times New Roman"/>
          <w:sz w:val="28"/>
          <w:szCs w:val="28"/>
        </w:rPr>
        <w:t xml:space="preserve">городов </w:t>
      </w:r>
      <w:r>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Pr>
            <w:rFonts w:ascii="Times New Roman" w:hAnsi="Times New Roman" w:cs="Times New Roman"/>
            <w:sz w:val="28"/>
            <w:szCs w:val="28"/>
          </w:rPr>
          <w:t>ю №</w:t>
        </w:r>
        <w:r w:rsidRPr="006A7694">
          <w:rPr>
            <w:rFonts w:ascii="Times New Roman" w:hAnsi="Times New Roman" w:cs="Times New Roman"/>
            <w:sz w:val="28"/>
            <w:szCs w:val="28"/>
          </w:rPr>
          <w:t xml:space="preserve"> </w:t>
        </w:r>
      </w:hyperlink>
      <w:r>
        <w:rPr>
          <w:rFonts w:ascii="Times New Roman" w:hAnsi="Times New Roman" w:cs="Times New Roman"/>
          <w:sz w:val="28"/>
          <w:szCs w:val="28"/>
        </w:rPr>
        <w:t xml:space="preserve">2; </w:t>
      </w:r>
    </w:p>
    <w:p w14:paraId="53D01299" w14:textId="6490FA2F" w:rsidR="006A7694" w:rsidRPr="006A7694" w:rsidRDefault="006741BE" w:rsidP="006741BE">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Pr>
          <w:rFonts w:ascii="Times New Roman" w:hAnsi="Times New Roman" w:cs="Times New Roman"/>
          <w:sz w:val="28"/>
          <w:szCs w:val="28"/>
        </w:rPr>
        <w:t xml:space="preserve">поселений </w:t>
      </w:r>
      <w:r>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Pr>
            <w:rFonts w:ascii="Times New Roman" w:hAnsi="Times New Roman" w:cs="Times New Roman"/>
            <w:sz w:val="28"/>
            <w:szCs w:val="28"/>
          </w:rPr>
          <w:t>ю №</w:t>
        </w:r>
        <w:r w:rsidRPr="006A7694">
          <w:rPr>
            <w:rFonts w:ascii="Times New Roman" w:hAnsi="Times New Roman" w:cs="Times New Roman"/>
            <w:sz w:val="28"/>
            <w:szCs w:val="28"/>
          </w:rPr>
          <w:t xml:space="preserve"> </w:t>
        </w:r>
      </w:hyperlink>
      <w:r>
        <w:rPr>
          <w:rFonts w:ascii="Times New Roman" w:hAnsi="Times New Roman" w:cs="Times New Roman"/>
          <w:sz w:val="28"/>
          <w:szCs w:val="28"/>
        </w:rPr>
        <w:t>3.</w:t>
      </w:r>
    </w:p>
    <w:p w14:paraId="706653D1" w14:textId="55E6E14D"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На конкурсный отбор могут быть представлены инициативные проекты, направленные на строительство (реконструкцию), ремонт и (или) благоустройство объекта общественной инфраструктуры муниципального образования.</w:t>
      </w:r>
    </w:p>
    <w:p w14:paraId="20AA753C"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5" w:name="Par65"/>
      <w:bookmarkEnd w:id="5"/>
      <w:r w:rsidRPr="006A7694">
        <w:rPr>
          <w:rFonts w:ascii="Times New Roman" w:hAnsi="Times New Roman" w:cs="Times New Roman"/>
          <w:sz w:val="28"/>
          <w:szCs w:val="28"/>
        </w:rPr>
        <w:t xml:space="preserve">4.2. Инициативные проекты направляются до двадцати четырех часов последнего дня приема инициативных проектов, установленного организатором конкурсного отбора, путем заполнения формы инициативного проекта по соответствующему конкурсному отбору с прикреплением сканированных копий документов, указанных в форме инициативного проекта (с дальнейшим обязательным представлением указанных </w:t>
      </w:r>
      <w:r w:rsidRPr="006A7694">
        <w:rPr>
          <w:rFonts w:ascii="Times New Roman" w:hAnsi="Times New Roman" w:cs="Times New Roman"/>
          <w:sz w:val="28"/>
          <w:szCs w:val="28"/>
        </w:rPr>
        <w:lastRenderedPageBreak/>
        <w:t>инициативных проектов на бумажном носителе организатору конкурсного отбора).</w:t>
      </w:r>
    </w:p>
    <w:p w14:paraId="46603F76"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6" w:name="Par66"/>
      <w:bookmarkEnd w:id="6"/>
      <w:r w:rsidRPr="006A7694">
        <w:rPr>
          <w:rFonts w:ascii="Times New Roman" w:hAnsi="Times New Roman" w:cs="Times New Roman"/>
          <w:sz w:val="28"/>
          <w:szCs w:val="28"/>
        </w:rPr>
        <w:t>4.3. Инициативный проект должен содержать следующие сведения:</w:t>
      </w:r>
    </w:p>
    <w:p w14:paraId="756F6256"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описание проблемы, на решение которой направлен инициативный проект;</w:t>
      </w:r>
    </w:p>
    <w:p w14:paraId="4D1C8097"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описание ожидаемого результата (ожидаемых результатов) </w:t>
      </w:r>
      <w:r>
        <w:rPr>
          <w:rFonts w:ascii="Times New Roman" w:hAnsi="Times New Roman" w:cs="Times New Roman"/>
          <w:sz w:val="28"/>
          <w:szCs w:val="28"/>
        </w:rPr>
        <w:br/>
      </w:r>
      <w:r w:rsidRPr="006A7694">
        <w:rPr>
          <w:rFonts w:ascii="Times New Roman" w:hAnsi="Times New Roman" w:cs="Times New Roman"/>
          <w:sz w:val="28"/>
          <w:szCs w:val="28"/>
        </w:rPr>
        <w:t>от реализации инициативного проекта;</w:t>
      </w:r>
    </w:p>
    <w:p w14:paraId="597E0ABA"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ориентировочный бюджет расходов на реализацию инициативного проекта;</w:t>
      </w:r>
    </w:p>
    <w:p w14:paraId="536E74A9" w14:textId="77777777" w:rsidR="006A7694" w:rsidRPr="006A7694" w:rsidRDefault="006A7694" w:rsidP="006741B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сведения об источниках и объемах софинансирования инициативного проекта;</w:t>
      </w:r>
    </w:p>
    <w:p w14:paraId="4F7E513C" w14:textId="77777777" w:rsidR="006A7694" w:rsidRPr="006A7694" w:rsidRDefault="006A7694" w:rsidP="006741B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сведения о планируемом (возможном) финансовом, имущественном </w:t>
      </w:r>
      <w:r>
        <w:rPr>
          <w:rFonts w:ascii="Times New Roman" w:hAnsi="Times New Roman" w:cs="Times New Roman"/>
          <w:sz w:val="28"/>
          <w:szCs w:val="28"/>
        </w:rPr>
        <w:br/>
      </w:r>
      <w:r w:rsidRPr="006A7694">
        <w:rPr>
          <w:rFonts w:ascii="Times New Roman" w:hAnsi="Times New Roman" w:cs="Times New Roman"/>
          <w:sz w:val="28"/>
          <w:szCs w:val="28"/>
        </w:rPr>
        <w:t>и (или) трудовом участии заинтересованных лиц в реализации данного проекта;</w:t>
      </w:r>
    </w:p>
    <w:p w14:paraId="3BFF3C78" w14:textId="77777777"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планируемые сроки реализации инициативного проекта;</w:t>
      </w:r>
    </w:p>
    <w:p w14:paraId="49BFA0FC"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указание на территорию муниципального образования или его часть, </w:t>
      </w:r>
      <w:r>
        <w:rPr>
          <w:rFonts w:ascii="Times New Roman" w:hAnsi="Times New Roman" w:cs="Times New Roman"/>
          <w:sz w:val="28"/>
          <w:szCs w:val="28"/>
        </w:rPr>
        <w:br/>
      </w:r>
      <w:r w:rsidRPr="006A7694">
        <w:rPr>
          <w:rFonts w:ascii="Times New Roman" w:hAnsi="Times New Roman" w:cs="Times New Roman"/>
          <w:sz w:val="28"/>
          <w:szCs w:val="28"/>
        </w:rPr>
        <w:t>в границах которой будет реализовываться инициативный проект.</w:t>
      </w:r>
    </w:p>
    <w:p w14:paraId="578FB1C5" w14:textId="74AE5C4F"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К инициативному проекту прилагается протокол схода, собрания </w:t>
      </w:r>
      <w:r>
        <w:rPr>
          <w:rFonts w:ascii="Times New Roman" w:hAnsi="Times New Roman" w:cs="Times New Roman"/>
          <w:sz w:val="28"/>
          <w:szCs w:val="28"/>
        </w:rPr>
        <w:br/>
      </w:r>
      <w:r w:rsidRPr="006A7694">
        <w:rPr>
          <w:rFonts w:ascii="Times New Roman" w:hAnsi="Times New Roman" w:cs="Times New Roman"/>
          <w:sz w:val="28"/>
          <w:szCs w:val="28"/>
        </w:rPr>
        <w:t>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3EA3C4AF" w14:textId="777777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7" w:name="Par75"/>
      <w:bookmarkEnd w:id="7"/>
      <w:r w:rsidRPr="006A7694">
        <w:rPr>
          <w:rFonts w:ascii="Times New Roman" w:hAnsi="Times New Roman" w:cs="Times New Roman"/>
          <w:sz w:val="28"/>
          <w:szCs w:val="28"/>
        </w:rPr>
        <w:t>4.4. Для участия в конкурсном отборе:</w:t>
      </w:r>
    </w:p>
    <w:p w14:paraId="2BBD398E" w14:textId="2C161B39"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4.4.1. Муниципальные районы</w:t>
      </w:r>
      <w:r w:rsidR="006741BE">
        <w:rPr>
          <w:rFonts w:ascii="Times New Roman" w:hAnsi="Times New Roman" w:cs="Times New Roman"/>
          <w:sz w:val="28"/>
          <w:szCs w:val="28"/>
        </w:rPr>
        <w:t xml:space="preserve"> и </w:t>
      </w:r>
      <w:r w:rsidRPr="006A7694">
        <w:rPr>
          <w:rFonts w:ascii="Times New Roman" w:hAnsi="Times New Roman" w:cs="Times New Roman"/>
          <w:sz w:val="28"/>
          <w:szCs w:val="28"/>
        </w:rPr>
        <w:t>муниципальные округа</w:t>
      </w:r>
      <w:r w:rsidR="006741BE">
        <w:rPr>
          <w:rFonts w:ascii="Times New Roman" w:hAnsi="Times New Roman" w:cs="Times New Roman"/>
          <w:sz w:val="28"/>
          <w:szCs w:val="28"/>
        </w:rPr>
        <w:t xml:space="preserve"> Кировской </w:t>
      </w:r>
      <w:r w:rsidRPr="006A7694">
        <w:rPr>
          <w:rFonts w:ascii="Times New Roman" w:hAnsi="Times New Roman" w:cs="Times New Roman"/>
          <w:sz w:val="28"/>
          <w:szCs w:val="28"/>
        </w:rPr>
        <w:t xml:space="preserve">области могут подать до шести инициативных </w:t>
      </w:r>
      <w:hyperlink w:anchor="Par129" w:history="1">
        <w:r w:rsidRPr="006A7694">
          <w:rPr>
            <w:rFonts w:ascii="Times New Roman" w:hAnsi="Times New Roman" w:cs="Times New Roman"/>
            <w:sz w:val="28"/>
            <w:szCs w:val="28"/>
          </w:rPr>
          <w:t>проектов</w:t>
        </w:r>
      </w:hyperlink>
      <w:r w:rsidRPr="006A7694">
        <w:rPr>
          <w:rFonts w:ascii="Times New Roman" w:hAnsi="Times New Roman" w:cs="Times New Roman"/>
          <w:sz w:val="28"/>
          <w:szCs w:val="28"/>
        </w:rPr>
        <w:t>, о</w:t>
      </w:r>
      <w:r>
        <w:rPr>
          <w:rFonts w:ascii="Times New Roman" w:hAnsi="Times New Roman" w:cs="Times New Roman"/>
          <w:sz w:val="28"/>
          <w:szCs w:val="28"/>
        </w:rPr>
        <w:t xml:space="preserve">формленных </w:t>
      </w:r>
      <w:r w:rsidR="006741BE">
        <w:rPr>
          <w:rFonts w:ascii="Times New Roman" w:hAnsi="Times New Roman" w:cs="Times New Roman"/>
          <w:sz w:val="28"/>
          <w:szCs w:val="28"/>
        </w:rPr>
        <w:br/>
        <w:t xml:space="preserve">в соответствии с </w:t>
      </w:r>
      <w:bookmarkStart w:id="8" w:name="_Hlk155783578"/>
      <w:r w:rsidR="006B3682">
        <w:rPr>
          <w:rFonts w:ascii="Times New Roman" w:hAnsi="Times New Roman" w:cs="Times New Roman"/>
          <w:sz w:val="28"/>
          <w:szCs w:val="28"/>
        </w:rPr>
        <w:t xml:space="preserve">инициативными проектами для участия в конкурсном отборе районов согласно </w:t>
      </w:r>
      <w:bookmarkEnd w:id="8"/>
      <w:r>
        <w:rPr>
          <w:rFonts w:ascii="Times New Roman" w:hAnsi="Times New Roman" w:cs="Times New Roman"/>
          <w:sz w:val="28"/>
          <w:szCs w:val="28"/>
        </w:rPr>
        <w:t>приложени</w:t>
      </w:r>
      <w:r w:rsidR="006B3682">
        <w:rPr>
          <w:rFonts w:ascii="Times New Roman" w:hAnsi="Times New Roman" w:cs="Times New Roman"/>
          <w:sz w:val="28"/>
          <w:szCs w:val="28"/>
        </w:rPr>
        <w:t>ю</w:t>
      </w:r>
      <w:r>
        <w:rPr>
          <w:rFonts w:ascii="Times New Roman" w:hAnsi="Times New Roman" w:cs="Times New Roman"/>
          <w:sz w:val="28"/>
          <w:szCs w:val="28"/>
        </w:rPr>
        <w:t xml:space="preserve"> №</w:t>
      </w:r>
      <w:r w:rsidRPr="006A7694">
        <w:rPr>
          <w:rFonts w:ascii="Times New Roman" w:hAnsi="Times New Roman" w:cs="Times New Roman"/>
          <w:sz w:val="28"/>
          <w:szCs w:val="28"/>
        </w:rPr>
        <w:t xml:space="preserve"> 1</w:t>
      </w:r>
      <w:r w:rsidR="006741BE">
        <w:rPr>
          <w:rFonts w:ascii="Times New Roman" w:hAnsi="Times New Roman" w:cs="Times New Roman"/>
          <w:sz w:val="28"/>
          <w:szCs w:val="28"/>
        </w:rPr>
        <w:t>,</w:t>
      </w:r>
      <w:r w:rsidRPr="006A7694">
        <w:rPr>
          <w:rFonts w:ascii="Times New Roman" w:hAnsi="Times New Roman" w:cs="Times New Roman"/>
          <w:sz w:val="28"/>
          <w:szCs w:val="28"/>
        </w:rPr>
        <w:t xml:space="preserve"> при суммарном объеме запрашиваемой субсидии до 4,5 млн. рублей при соблюдении условия софинансирования </w:t>
      </w:r>
      <w:r w:rsidR="006741BE">
        <w:rPr>
          <w:rFonts w:ascii="Times New Roman" w:hAnsi="Times New Roman" w:cs="Times New Roman"/>
          <w:sz w:val="28"/>
          <w:szCs w:val="28"/>
        </w:rPr>
        <w:br/>
      </w:r>
      <w:r w:rsidRPr="006A7694">
        <w:rPr>
          <w:rFonts w:ascii="Times New Roman" w:hAnsi="Times New Roman" w:cs="Times New Roman"/>
          <w:sz w:val="28"/>
          <w:szCs w:val="28"/>
        </w:rPr>
        <w:t>за счет средств местного бюджета в размере не менее 5% и за счет средств физических лиц в размере не менее 5% от общей стоимости каждого инициативного проекта.</w:t>
      </w:r>
    </w:p>
    <w:p w14:paraId="1555B71C" w14:textId="260C4EED"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4.4.2. Муниципальные</w:t>
      </w:r>
      <w:r w:rsidR="006741BE">
        <w:rPr>
          <w:rFonts w:ascii="Times New Roman" w:hAnsi="Times New Roman" w:cs="Times New Roman"/>
          <w:sz w:val="28"/>
          <w:szCs w:val="28"/>
        </w:rPr>
        <w:t xml:space="preserve"> и </w:t>
      </w:r>
      <w:r w:rsidRPr="006A7694">
        <w:rPr>
          <w:rFonts w:ascii="Times New Roman" w:hAnsi="Times New Roman" w:cs="Times New Roman"/>
          <w:sz w:val="28"/>
          <w:szCs w:val="28"/>
        </w:rPr>
        <w:t xml:space="preserve">городские округа и (или) городские поселения </w:t>
      </w:r>
      <w:r w:rsidR="006741BE">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 xml:space="preserve">могут подать инициативные </w:t>
      </w:r>
      <w:hyperlink w:anchor="Par475" w:history="1">
        <w:r w:rsidRPr="006A7694">
          <w:rPr>
            <w:rFonts w:ascii="Times New Roman" w:hAnsi="Times New Roman" w:cs="Times New Roman"/>
            <w:sz w:val="28"/>
            <w:szCs w:val="28"/>
          </w:rPr>
          <w:t>проекты</w:t>
        </w:r>
      </w:hyperlink>
      <w:r w:rsidRPr="006A7694">
        <w:rPr>
          <w:rFonts w:ascii="Times New Roman" w:hAnsi="Times New Roman" w:cs="Times New Roman"/>
          <w:sz w:val="28"/>
          <w:szCs w:val="28"/>
        </w:rPr>
        <w:t xml:space="preserve">, оформленные </w:t>
      </w:r>
      <w:r w:rsidR="00A0152C">
        <w:rPr>
          <w:rFonts w:ascii="Times New Roman" w:hAnsi="Times New Roman" w:cs="Times New Roman"/>
          <w:sz w:val="28"/>
          <w:szCs w:val="28"/>
        </w:rPr>
        <w:t xml:space="preserve">в соответствии с </w:t>
      </w:r>
      <w:r w:rsidR="00426DAC">
        <w:rPr>
          <w:rFonts w:ascii="Times New Roman" w:hAnsi="Times New Roman" w:cs="Times New Roman"/>
          <w:sz w:val="28"/>
          <w:szCs w:val="28"/>
        </w:rPr>
        <w:t xml:space="preserve">инициативными проектами для участия в конкурсном отборе городов согласно </w:t>
      </w:r>
      <w:r w:rsidRPr="006A7694">
        <w:rPr>
          <w:rFonts w:ascii="Times New Roman" w:hAnsi="Times New Roman" w:cs="Times New Roman"/>
          <w:sz w:val="28"/>
          <w:szCs w:val="28"/>
        </w:rPr>
        <w:t>приложени</w:t>
      </w:r>
      <w:r w:rsidR="00426DAC">
        <w:rPr>
          <w:rFonts w:ascii="Times New Roman" w:hAnsi="Times New Roman" w:cs="Times New Roman"/>
          <w:sz w:val="28"/>
          <w:szCs w:val="28"/>
        </w:rPr>
        <w:t>ю</w:t>
      </w:r>
      <w:r w:rsidRPr="006A7694">
        <w:rPr>
          <w:rFonts w:ascii="Times New Roman" w:hAnsi="Times New Roman" w:cs="Times New Roman"/>
          <w:sz w:val="28"/>
          <w:szCs w:val="28"/>
        </w:rPr>
        <w:t xml:space="preserve"> </w:t>
      </w:r>
      <w:r>
        <w:rPr>
          <w:rFonts w:ascii="Times New Roman" w:hAnsi="Times New Roman" w:cs="Times New Roman"/>
          <w:sz w:val="28"/>
          <w:szCs w:val="28"/>
        </w:rPr>
        <w:t>№</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 xml:space="preserve">2, при объеме запрашиваемой субсидии </w:t>
      </w:r>
      <w:r w:rsidR="00A0152C">
        <w:rPr>
          <w:rFonts w:ascii="Times New Roman" w:hAnsi="Times New Roman" w:cs="Times New Roman"/>
          <w:sz w:val="28"/>
          <w:szCs w:val="28"/>
        </w:rPr>
        <w:br/>
      </w:r>
      <w:r w:rsidRPr="006A7694">
        <w:rPr>
          <w:rFonts w:ascii="Times New Roman" w:hAnsi="Times New Roman" w:cs="Times New Roman"/>
          <w:sz w:val="28"/>
          <w:szCs w:val="28"/>
        </w:rPr>
        <w:t xml:space="preserve">по каждому инициативному проекту до 1,5 млн. рублей при соблюдении условия софинансирования за счет средств местного бюджета в размере </w:t>
      </w:r>
      <w:r w:rsidR="00A0152C">
        <w:rPr>
          <w:rFonts w:ascii="Times New Roman" w:hAnsi="Times New Roman" w:cs="Times New Roman"/>
          <w:sz w:val="28"/>
          <w:szCs w:val="28"/>
        </w:rPr>
        <w:br/>
      </w:r>
      <w:r w:rsidRPr="006A7694">
        <w:rPr>
          <w:rFonts w:ascii="Times New Roman" w:hAnsi="Times New Roman" w:cs="Times New Roman"/>
          <w:sz w:val="28"/>
          <w:szCs w:val="28"/>
        </w:rPr>
        <w:t xml:space="preserve">не менее 10% и за счет средств физических лиц в размере не менее 5% </w:t>
      </w:r>
      <w:r w:rsidR="00A0152C">
        <w:rPr>
          <w:rFonts w:ascii="Times New Roman" w:hAnsi="Times New Roman" w:cs="Times New Roman"/>
          <w:sz w:val="28"/>
          <w:szCs w:val="28"/>
        </w:rPr>
        <w:br/>
      </w:r>
      <w:r w:rsidRPr="006A7694">
        <w:rPr>
          <w:rFonts w:ascii="Times New Roman" w:hAnsi="Times New Roman" w:cs="Times New Roman"/>
          <w:sz w:val="28"/>
          <w:szCs w:val="28"/>
        </w:rPr>
        <w:t>от общей стоимости каждого инициативного проекта, при этом количество планируемых к реализации инициативных проектов на территории муниципального</w:t>
      </w:r>
      <w:r w:rsidR="00426DAC">
        <w:rPr>
          <w:rFonts w:ascii="Times New Roman" w:hAnsi="Times New Roman" w:cs="Times New Roman"/>
          <w:sz w:val="28"/>
          <w:szCs w:val="28"/>
        </w:rPr>
        <w:t xml:space="preserve"> и </w:t>
      </w:r>
      <w:r w:rsidRPr="006A7694">
        <w:rPr>
          <w:rFonts w:ascii="Times New Roman" w:hAnsi="Times New Roman" w:cs="Times New Roman"/>
          <w:sz w:val="28"/>
          <w:szCs w:val="28"/>
        </w:rPr>
        <w:t xml:space="preserve">городского округа и (или) городского поселения </w:t>
      </w:r>
      <w:r w:rsidR="00A0152C">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должно составлять не более одного от одной целевой группы. Количество инициативных проектов от муниципального</w:t>
      </w:r>
      <w:r w:rsidR="00A0152C">
        <w:rPr>
          <w:rFonts w:ascii="Times New Roman" w:hAnsi="Times New Roman" w:cs="Times New Roman"/>
          <w:sz w:val="28"/>
          <w:szCs w:val="28"/>
        </w:rPr>
        <w:t xml:space="preserve"> </w:t>
      </w:r>
      <w:r w:rsidR="00426DAC">
        <w:rPr>
          <w:rFonts w:ascii="Times New Roman" w:hAnsi="Times New Roman" w:cs="Times New Roman"/>
          <w:sz w:val="28"/>
          <w:szCs w:val="28"/>
        </w:rPr>
        <w:br/>
      </w:r>
      <w:r w:rsidR="00A0152C">
        <w:rPr>
          <w:rFonts w:ascii="Times New Roman" w:hAnsi="Times New Roman" w:cs="Times New Roman"/>
          <w:sz w:val="28"/>
          <w:szCs w:val="28"/>
        </w:rPr>
        <w:t xml:space="preserve">и </w:t>
      </w:r>
      <w:r w:rsidRPr="006A7694">
        <w:rPr>
          <w:rFonts w:ascii="Times New Roman" w:hAnsi="Times New Roman" w:cs="Times New Roman"/>
          <w:sz w:val="28"/>
          <w:szCs w:val="28"/>
        </w:rPr>
        <w:t xml:space="preserve">городского округа и (или) городского поселения </w:t>
      </w:r>
      <w:r w:rsidR="00A0152C">
        <w:rPr>
          <w:rFonts w:ascii="Times New Roman" w:hAnsi="Times New Roman" w:cs="Times New Roman"/>
          <w:sz w:val="28"/>
          <w:szCs w:val="28"/>
        </w:rPr>
        <w:t xml:space="preserve">Кировской области </w:t>
      </w:r>
      <w:r w:rsidR="00426DAC">
        <w:rPr>
          <w:rFonts w:ascii="Times New Roman" w:hAnsi="Times New Roman" w:cs="Times New Roman"/>
          <w:sz w:val="28"/>
          <w:szCs w:val="28"/>
        </w:rPr>
        <w:br/>
      </w:r>
      <w:r w:rsidRPr="006A7694">
        <w:rPr>
          <w:rFonts w:ascii="Times New Roman" w:hAnsi="Times New Roman" w:cs="Times New Roman"/>
          <w:sz w:val="28"/>
          <w:szCs w:val="28"/>
        </w:rPr>
        <w:t>не ограничивается.</w:t>
      </w:r>
    </w:p>
    <w:p w14:paraId="145E5B55" w14:textId="239B9ABD"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bookmarkStart w:id="9" w:name="Par78"/>
      <w:bookmarkEnd w:id="9"/>
      <w:r w:rsidRPr="006A7694">
        <w:rPr>
          <w:rFonts w:ascii="Times New Roman" w:hAnsi="Times New Roman" w:cs="Times New Roman"/>
          <w:sz w:val="28"/>
          <w:szCs w:val="28"/>
        </w:rPr>
        <w:t xml:space="preserve">4.4.3. Муниципальные округа, сельские и (или) городские поселения Кировской области могут подать до четырех инициативных </w:t>
      </w:r>
      <w:hyperlink w:anchor="Par1020" w:history="1">
        <w:r w:rsidRPr="006A7694">
          <w:rPr>
            <w:rFonts w:ascii="Times New Roman" w:hAnsi="Times New Roman" w:cs="Times New Roman"/>
            <w:sz w:val="28"/>
            <w:szCs w:val="28"/>
          </w:rPr>
          <w:t>проектов</w:t>
        </w:r>
      </w:hyperlink>
      <w:r w:rsidRPr="006A7694">
        <w:rPr>
          <w:rFonts w:ascii="Times New Roman" w:hAnsi="Times New Roman" w:cs="Times New Roman"/>
          <w:sz w:val="28"/>
          <w:szCs w:val="28"/>
        </w:rPr>
        <w:t>, о</w:t>
      </w:r>
      <w:r>
        <w:rPr>
          <w:rFonts w:ascii="Times New Roman" w:hAnsi="Times New Roman" w:cs="Times New Roman"/>
          <w:sz w:val="28"/>
          <w:szCs w:val="28"/>
        </w:rPr>
        <w:t xml:space="preserve">формленных </w:t>
      </w:r>
      <w:r w:rsidR="00A0152C">
        <w:rPr>
          <w:rFonts w:ascii="Times New Roman" w:hAnsi="Times New Roman" w:cs="Times New Roman"/>
          <w:sz w:val="28"/>
          <w:szCs w:val="28"/>
        </w:rPr>
        <w:t xml:space="preserve">в соответствии с </w:t>
      </w:r>
      <w:r w:rsidR="00426DAC">
        <w:rPr>
          <w:rFonts w:ascii="Times New Roman" w:hAnsi="Times New Roman" w:cs="Times New Roman"/>
          <w:sz w:val="28"/>
          <w:szCs w:val="28"/>
        </w:rPr>
        <w:t xml:space="preserve">инициативными проектами для участия </w:t>
      </w:r>
      <w:r w:rsidR="00426DAC">
        <w:rPr>
          <w:rFonts w:ascii="Times New Roman" w:hAnsi="Times New Roman" w:cs="Times New Roman"/>
          <w:sz w:val="28"/>
          <w:szCs w:val="28"/>
        </w:rPr>
        <w:br/>
        <w:t xml:space="preserve">в конкурсном отборе поселений согласно </w:t>
      </w:r>
      <w:r>
        <w:rPr>
          <w:rFonts w:ascii="Times New Roman" w:hAnsi="Times New Roman" w:cs="Times New Roman"/>
          <w:sz w:val="28"/>
          <w:szCs w:val="28"/>
        </w:rPr>
        <w:t>приложени</w:t>
      </w:r>
      <w:r w:rsidR="00426DAC">
        <w:rPr>
          <w:rFonts w:ascii="Times New Roman" w:hAnsi="Times New Roman" w:cs="Times New Roman"/>
          <w:sz w:val="28"/>
          <w:szCs w:val="28"/>
        </w:rPr>
        <w:t>ю</w:t>
      </w:r>
      <w:r>
        <w:rPr>
          <w:rFonts w:ascii="Times New Roman" w:hAnsi="Times New Roman" w:cs="Times New Roman"/>
          <w:sz w:val="28"/>
          <w:szCs w:val="28"/>
        </w:rPr>
        <w:t xml:space="preserve"> №</w:t>
      </w:r>
      <w:r w:rsidRPr="006A7694">
        <w:rPr>
          <w:rFonts w:ascii="Times New Roman" w:hAnsi="Times New Roman" w:cs="Times New Roman"/>
          <w:sz w:val="28"/>
          <w:szCs w:val="28"/>
        </w:rPr>
        <w:t xml:space="preserve"> 3, при суммарном объеме запрашиваемой субсидии до 4,5 млн. рублей при соблюдении условия софинансирования за счет средств местного бюджета в размере не менее 5% </w:t>
      </w:r>
      <w:r>
        <w:rPr>
          <w:rFonts w:ascii="Times New Roman" w:hAnsi="Times New Roman" w:cs="Times New Roman"/>
          <w:sz w:val="28"/>
          <w:szCs w:val="28"/>
        </w:rPr>
        <w:br/>
      </w:r>
      <w:r w:rsidRPr="006A7694">
        <w:rPr>
          <w:rFonts w:ascii="Times New Roman" w:hAnsi="Times New Roman" w:cs="Times New Roman"/>
          <w:sz w:val="28"/>
          <w:szCs w:val="28"/>
        </w:rPr>
        <w:t>и за счет средств физических лиц в размере не менее 5% от общей стоимости каждого инициативного проекта.</w:t>
      </w:r>
    </w:p>
    <w:p w14:paraId="02E27B2A" w14:textId="265031C2"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Городские и сельские поселения</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 вновь образованные путем объединения с 01.01.2011 в порядке, установленном законодательством, вправе подать инициативные проекты в соответствии с абзацем первым подпункта 4.4.3 настоящего Порядка</w:t>
      </w:r>
      <w:r w:rsidR="00A0561A">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 планируемые к реализации на территории каждого преобразованного муниципального образования.</w:t>
      </w:r>
    </w:p>
    <w:p w14:paraId="3AB1BB40" w14:textId="0815A7DC" w:rsidR="00A0152C" w:rsidRDefault="006A7694" w:rsidP="00A0561A">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Муниципальные округа </w:t>
      </w:r>
      <w:r w:rsidR="00A0561A">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 xml:space="preserve">вправе подать инициативные проекты в соответствии с </w:t>
      </w:r>
      <w:hyperlink w:anchor="Par78" w:history="1">
        <w:r w:rsidRPr="006A7694">
          <w:rPr>
            <w:rFonts w:ascii="Times New Roman" w:hAnsi="Times New Roman" w:cs="Times New Roman"/>
            <w:sz w:val="28"/>
            <w:szCs w:val="28"/>
          </w:rPr>
          <w:t>абзацем первым подпункта 4.4.3</w:t>
        </w:r>
      </w:hyperlink>
      <w:r w:rsidRPr="006A7694">
        <w:rPr>
          <w:rFonts w:ascii="Times New Roman" w:hAnsi="Times New Roman" w:cs="Times New Roman"/>
          <w:sz w:val="28"/>
          <w:szCs w:val="28"/>
        </w:rPr>
        <w:t xml:space="preserve"> </w:t>
      </w:r>
      <w:r w:rsidRPr="006A7694">
        <w:rPr>
          <w:rFonts w:ascii="Times New Roman" w:hAnsi="Times New Roman" w:cs="Times New Roman"/>
          <w:sz w:val="28"/>
          <w:szCs w:val="28"/>
        </w:rPr>
        <w:lastRenderedPageBreak/>
        <w:t>настоящего Порядка</w:t>
      </w:r>
      <w:r w:rsidR="00A0561A">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 xml:space="preserve">, планируемые </w:t>
      </w:r>
      <w:r w:rsidR="00A0561A">
        <w:rPr>
          <w:rFonts w:ascii="Times New Roman" w:hAnsi="Times New Roman" w:cs="Times New Roman"/>
          <w:sz w:val="28"/>
          <w:szCs w:val="28"/>
        </w:rPr>
        <w:br/>
      </w:r>
      <w:r w:rsidRPr="006A7694">
        <w:rPr>
          <w:rFonts w:ascii="Times New Roman" w:hAnsi="Times New Roman" w:cs="Times New Roman"/>
          <w:sz w:val="28"/>
          <w:szCs w:val="28"/>
        </w:rPr>
        <w:t>к реализации на территории каждого преобразованного сельского и городского поселения</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 xml:space="preserve">, вошедшего в состав </w:t>
      </w:r>
      <w:r w:rsidR="00A0561A">
        <w:rPr>
          <w:rFonts w:ascii="Times New Roman" w:hAnsi="Times New Roman" w:cs="Times New Roman"/>
          <w:sz w:val="28"/>
          <w:szCs w:val="28"/>
        </w:rPr>
        <w:t xml:space="preserve">муниципального </w:t>
      </w:r>
      <w:r w:rsidRPr="006A7694">
        <w:rPr>
          <w:rFonts w:ascii="Times New Roman" w:hAnsi="Times New Roman" w:cs="Times New Roman"/>
          <w:sz w:val="28"/>
          <w:szCs w:val="28"/>
        </w:rPr>
        <w:t>округа</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w:t>
      </w:r>
    </w:p>
    <w:p w14:paraId="4F6FD4B6" w14:textId="77777777" w:rsidR="00426DAC" w:rsidRPr="006A7694" w:rsidRDefault="00426DAC" w:rsidP="00426DAC">
      <w:pPr>
        <w:autoSpaceDE w:val="0"/>
        <w:autoSpaceDN w:val="0"/>
        <w:adjustRightInd w:val="0"/>
        <w:spacing w:after="0" w:line="240" w:lineRule="auto"/>
        <w:ind w:firstLine="709"/>
        <w:jc w:val="both"/>
        <w:rPr>
          <w:rFonts w:ascii="Times New Roman" w:hAnsi="Times New Roman" w:cs="Times New Roman"/>
          <w:sz w:val="28"/>
          <w:szCs w:val="28"/>
        </w:rPr>
      </w:pPr>
    </w:p>
    <w:p w14:paraId="5B685C06" w14:textId="77777777" w:rsidR="006A7694" w:rsidRPr="006A7694" w:rsidRDefault="006A7694" w:rsidP="006A7694">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Порядок рассмотрения инициативных проектов</w:t>
      </w:r>
    </w:p>
    <w:p w14:paraId="4D9F40B3" w14:textId="77777777" w:rsidR="006A7694" w:rsidRPr="006A7694" w:rsidRDefault="006A7694" w:rsidP="006A7694">
      <w:pPr>
        <w:autoSpaceDE w:val="0"/>
        <w:autoSpaceDN w:val="0"/>
        <w:adjustRightInd w:val="0"/>
        <w:spacing w:before="220" w:after="0" w:line="360" w:lineRule="auto"/>
        <w:ind w:firstLine="708"/>
        <w:jc w:val="both"/>
        <w:rPr>
          <w:rFonts w:ascii="Times New Roman" w:hAnsi="Times New Roman" w:cs="Times New Roman"/>
          <w:sz w:val="28"/>
          <w:szCs w:val="28"/>
        </w:rPr>
      </w:pPr>
      <w:bookmarkStart w:id="10" w:name="Par83"/>
      <w:bookmarkEnd w:id="10"/>
      <w:r w:rsidRPr="006A7694">
        <w:rPr>
          <w:rFonts w:ascii="Times New Roman" w:hAnsi="Times New Roman" w:cs="Times New Roman"/>
          <w:sz w:val="28"/>
          <w:szCs w:val="28"/>
        </w:rPr>
        <w:t>5.1. Инициативные проекты не допускаются к участию в конкурсном отборе в случае:</w:t>
      </w:r>
    </w:p>
    <w:p w14:paraId="7181E9CB" w14:textId="23116E32"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несоблюдения порядка подачи инициативных проектов, установленного </w:t>
      </w:r>
      <w:hyperlink w:anchor="Par65" w:history="1">
        <w:r w:rsidRPr="006A7694">
          <w:rPr>
            <w:rFonts w:ascii="Times New Roman" w:hAnsi="Times New Roman" w:cs="Times New Roman"/>
            <w:sz w:val="28"/>
            <w:szCs w:val="28"/>
          </w:rPr>
          <w:t>пунктом 4.2</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w:t>
      </w:r>
      <w:bookmarkStart w:id="11" w:name="_Hlk155707161"/>
      <w:r w:rsidR="00A0152C">
        <w:rPr>
          <w:rFonts w:ascii="Times New Roman" w:hAnsi="Times New Roman" w:cs="Times New Roman"/>
          <w:sz w:val="28"/>
          <w:szCs w:val="28"/>
        </w:rPr>
        <w:t>проведения конкурсного отбора</w:t>
      </w:r>
      <w:bookmarkEnd w:id="11"/>
      <w:r w:rsidRPr="006A7694">
        <w:rPr>
          <w:rFonts w:ascii="Times New Roman" w:hAnsi="Times New Roman" w:cs="Times New Roman"/>
          <w:sz w:val="28"/>
          <w:szCs w:val="28"/>
        </w:rPr>
        <w:t>;</w:t>
      </w:r>
    </w:p>
    <w:p w14:paraId="1FF2F7A0" w14:textId="1941454A"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представления неполного объема сведений, установленных </w:t>
      </w:r>
      <w:r>
        <w:rPr>
          <w:rFonts w:ascii="Times New Roman" w:hAnsi="Times New Roman" w:cs="Times New Roman"/>
          <w:sz w:val="28"/>
          <w:szCs w:val="28"/>
        </w:rPr>
        <w:br/>
      </w:r>
      <w:hyperlink w:anchor="Par66" w:history="1">
        <w:r w:rsidRPr="006A7694">
          <w:rPr>
            <w:rFonts w:ascii="Times New Roman" w:hAnsi="Times New Roman" w:cs="Times New Roman"/>
            <w:sz w:val="28"/>
            <w:szCs w:val="28"/>
          </w:rPr>
          <w:t>пунктом 4.3</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sidRP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14:paraId="471277BC" w14:textId="64AA29DE"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представления муниципальным образованием недостоверной информации;</w:t>
      </w:r>
    </w:p>
    <w:p w14:paraId="2A88537F" w14:textId="7A0D3A77"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несоблюдения условий, установленных </w:t>
      </w:r>
      <w:hyperlink w:anchor="Par75" w:history="1">
        <w:r w:rsidRPr="006A7694">
          <w:rPr>
            <w:rFonts w:ascii="Times New Roman" w:hAnsi="Times New Roman" w:cs="Times New Roman"/>
            <w:sz w:val="28"/>
            <w:szCs w:val="28"/>
          </w:rPr>
          <w:t>пунктом 4.4</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sidRP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14:paraId="4AF7EDB4" w14:textId="34BEE8ED"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5.2. Муниципальным образованиям, чьи инициативные проекты </w:t>
      </w:r>
      <w:r w:rsidR="00A0152C">
        <w:rPr>
          <w:rFonts w:ascii="Times New Roman" w:hAnsi="Times New Roman" w:cs="Times New Roman"/>
          <w:sz w:val="28"/>
          <w:szCs w:val="28"/>
        </w:rPr>
        <w:br/>
      </w:r>
      <w:r w:rsidRPr="006A7694">
        <w:rPr>
          <w:rFonts w:ascii="Times New Roman" w:hAnsi="Times New Roman" w:cs="Times New Roman"/>
          <w:sz w:val="28"/>
          <w:szCs w:val="28"/>
        </w:rPr>
        <w:t>не допущены к участию в конкурсном отборе, организатор конкурсного отбора направляет мотивированное уведомление с указанием соответствующих причин в течение 10 рабочих дней после даты окончания приема инициативных проектов.</w:t>
      </w:r>
    </w:p>
    <w:p w14:paraId="2466DF92"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5.3. Инициативные проекты, допущенные к участию в конкурсном отборе, направляются организатором конкурсного отбора в конкурсную комиссию в срок не позднее чем за 15 рабочих дней до даты проведения конкурсного отбора.</w:t>
      </w:r>
    </w:p>
    <w:p w14:paraId="199B9AF7" w14:textId="2DB8C974"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5.4. Муниципальные образования не менее чем за 5 рабочих дней </w:t>
      </w:r>
      <w:r w:rsidR="00A0152C">
        <w:rPr>
          <w:rFonts w:ascii="Times New Roman" w:hAnsi="Times New Roman" w:cs="Times New Roman"/>
          <w:sz w:val="28"/>
          <w:szCs w:val="28"/>
        </w:rPr>
        <w:br/>
      </w:r>
      <w:r w:rsidRPr="006A7694">
        <w:rPr>
          <w:rFonts w:ascii="Times New Roman" w:hAnsi="Times New Roman" w:cs="Times New Roman"/>
          <w:sz w:val="28"/>
          <w:szCs w:val="28"/>
        </w:rPr>
        <w:t>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14:paraId="0194AEAE"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5.5. Конкурсная комиссия осуществляет рассмотрение и оценку инициативных проектов в соответствии со следующими критериями:</w:t>
      </w:r>
    </w:p>
    <w:p w14:paraId="3FFDFE7C" w14:textId="2DB42D3A"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доля софинансирования инициативного проекта из бюджета муниципального образования;</w:t>
      </w:r>
    </w:p>
    <w:p w14:paraId="0E18BA83"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социальная эффективность от реализации инициативного проекта;</w:t>
      </w:r>
    </w:p>
    <w:p w14:paraId="65B7DBE6"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степень эффективности предлагаемых технических решений;</w:t>
      </w:r>
    </w:p>
    <w:p w14:paraId="597BFC1E" w14:textId="7437D54C"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степень участия населения и организаций, осуществляющих деятельность на территории муниципального образования, в определении проблемы, на решение которой направлен инициативный проект, и в его реализации;</w:t>
      </w:r>
    </w:p>
    <w:p w14:paraId="0483E484" w14:textId="77777777" w:rsidR="006A7694" w:rsidRPr="006A7694" w:rsidRDefault="006A7694" w:rsidP="0028622D">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наличие механизмов эффективной эксплуатации и содержания объекта общественной инфраструктуры.</w:t>
      </w:r>
    </w:p>
    <w:p w14:paraId="52E258B8" w14:textId="77777777" w:rsidR="006A7694" w:rsidRPr="006A7694" w:rsidRDefault="006A7694" w:rsidP="0028622D">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5.6. Значение показателей по каждому критерию, характеристика критериев и количество соответствующих им баллов устанавливаются конкурсной комиссией.</w:t>
      </w:r>
    </w:p>
    <w:p w14:paraId="50727098" w14:textId="1CFEAC8A"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5.7. В случае необходимости конкурсная комиссия вправе запрашивать у муниципальных образований дополнительные сведения для оценки социальной эффективности реализации инициативных проектов, </w:t>
      </w:r>
      <w:r w:rsidR="0028622D">
        <w:rPr>
          <w:rFonts w:ascii="Times New Roman" w:hAnsi="Times New Roman" w:cs="Times New Roman"/>
          <w:sz w:val="28"/>
          <w:szCs w:val="28"/>
        </w:rPr>
        <w:br/>
      </w:r>
      <w:r w:rsidRPr="006A7694">
        <w:rPr>
          <w:rFonts w:ascii="Times New Roman" w:hAnsi="Times New Roman" w:cs="Times New Roman"/>
          <w:sz w:val="28"/>
          <w:szCs w:val="28"/>
        </w:rPr>
        <w:t>в установленном порядке привлекать специалистов органов исполнительной власти Кировской области отраслевой компетенции для проведения ими экспертизы представленных документов.</w:t>
      </w:r>
    </w:p>
    <w:p w14:paraId="51566AAF"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bookmarkStart w:id="12" w:name="Par99"/>
      <w:bookmarkEnd w:id="12"/>
      <w:r w:rsidRPr="006A7694">
        <w:rPr>
          <w:rFonts w:ascii="Times New Roman" w:hAnsi="Times New Roman" w:cs="Times New Roman"/>
          <w:sz w:val="28"/>
          <w:szCs w:val="28"/>
        </w:rPr>
        <w:t>5.8. Конкурсная комиссия:</w:t>
      </w:r>
    </w:p>
    <w:p w14:paraId="7B4791E3" w14:textId="73C6202A"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проводит ранжирование инициативных проектов по каждому направлению конкурсного отбора, указанному в </w:t>
      </w:r>
      <w:hyperlink w:anchor="Par18" w:history="1">
        <w:r w:rsidRPr="006A7694">
          <w:rPr>
            <w:rFonts w:ascii="Times New Roman" w:hAnsi="Times New Roman" w:cs="Times New Roman"/>
            <w:sz w:val="28"/>
            <w:szCs w:val="28"/>
          </w:rPr>
          <w:t>пункте 1.3</w:t>
        </w:r>
      </w:hyperlink>
      <w:r w:rsidR="00A0561A">
        <w:rPr>
          <w:rFonts w:ascii="Times New Roman" w:hAnsi="Times New Roman" w:cs="Times New Roman"/>
          <w:sz w:val="28"/>
          <w:szCs w:val="28"/>
        </w:rPr>
        <w:t xml:space="preserve"> настоящего </w:t>
      </w:r>
      <w:r w:rsidR="0028622D">
        <w:rPr>
          <w:rFonts w:ascii="Times New Roman" w:hAnsi="Times New Roman" w:cs="Times New Roman"/>
          <w:sz w:val="28"/>
          <w:szCs w:val="28"/>
        </w:rPr>
        <w:t xml:space="preserve">Порядка </w:t>
      </w:r>
      <w:r w:rsidR="00A0152C">
        <w:rPr>
          <w:rFonts w:ascii="Times New Roman" w:hAnsi="Times New Roman" w:cs="Times New Roman"/>
          <w:sz w:val="28"/>
          <w:szCs w:val="28"/>
        </w:rPr>
        <w:t xml:space="preserve">проведения конкурсного отбора </w:t>
      </w:r>
      <w:r w:rsidR="0028622D">
        <w:rPr>
          <w:rFonts w:ascii="Times New Roman" w:hAnsi="Times New Roman" w:cs="Times New Roman"/>
          <w:sz w:val="28"/>
          <w:szCs w:val="28"/>
        </w:rPr>
        <w:t>(далее –</w:t>
      </w:r>
      <w:r w:rsidRPr="006A7694">
        <w:rPr>
          <w:rFonts w:ascii="Times New Roman" w:hAnsi="Times New Roman" w:cs="Times New Roman"/>
          <w:sz w:val="28"/>
          <w:szCs w:val="28"/>
        </w:rPr>
        <w:t xml:space="preserve"> направление), в порядке убывания набранных баллов;</w:t>
      </w:r>
    </w:p>
    <w:p w14:paraId="03B4BB43" w14:textId="1CE5F689"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определяет объем субсидии, подлежащей распределению, по каждому направлению исходя из общего объема субсидии, утвержденной законом области об областном бюджете на очередной финансовый год;</w:t>
      </w:r>
    </w:p>
    <w:p w14:paraId="4780AE50"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 xml:space="preserve">формирует </w:t>
      </w:r>
      <w:r w:rsidRPr="00E64003">
        <w:rPr>
          <w:rFonts w:ascii="Times New Roman" w:hAnsi="Times New Roman" w:cs="Times New Roman"/>
          <w:sz w:val="28"/>
          <w:szCs w:val="28"/>
        </w:rPr>
        <w:t>проект перечня инициативных проектов, прошедших конкурсный отбор,</w:t>
      </w:r>
      <w:r w:rsidRPr="006A7694">
        <w:rPr>
          <w:rFonts w:ascii="Times New Roman" w:hAnsi="Times New Roman" w:cs="Times New Roman"/>
          <w:sz w:val="28"/>
          <w:szCs w:val="28"/>
        </w:rPr>
        <w:t xml:space="preserve"> по каждому направлению. Количество инициативных проектов, прошедших конкурсный отбор, по каждому направлению ограничивается объемом субсидии, подлежащей распределению </w:t>
      </w:r>
      <w:r w:rsidR="0028622D">
        <w:rPr>
          <w:rFonts w:ascii="Times New Roman" w:hAnsi="Times New Roman" w:cs="Times New Roman"/>
          <w:sz w:val="28"/>
          <w:szCs w:val="28"/>
        </w:rPr>
        <w:br/>
      </w:r>
      <w:r w:rsidRPr="006A7694">
        <w:rPr>
          <w:rFonts w:ascii="Times New Roman" w:hAnsi="Times New Roman" w:cs="Times New Roman"/>
          <w:sz w:val="28"/>
          <w:szCs w:val="28"/>
        </w:rPr>
        <w:t>по соответствующему направлению.</w:t>
      </w:r>
    </w:p>
    <w:p w14:paraId="2EAC1D03"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5.9. Основаниями для отказа в поддержке инициативного проекта являются:</w:t>
      </w:r>
    </w:p>
    <w:p w14:paraId="1BE1CFCA" w14:textId="4868C499"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признание инициативного проекта не допущенным до конкурсного отбора в соответствии с </w:t>
      </w:r>
      <w:hyperlink w:anchor="Par83" w:history="1">
        <w:r w:rsidRPr="006A7694">
          <w:rPr>
            <w:rFonts w:ascii="Times New Roman" w:hAnsi="Times New Roman" w:cs="Times New Roman"/>
            <w:sz w:val="28"/>
            <w:szCs w:val="28"/>
          </w:rPr>
          <w:t>пунктом 5.1</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14:paraId="40ED27BD"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признание инициативного проекта не прошедшим конкурсный отбор.</w:t>
      </w:r>
    </w:p>
    <w:p w14:paraId="651A4FB4" w14:textId="103E305B"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5.10. Организатор конкурсного отбора осуществляет подготовку </w:t>
      </w:r>
      <w:r w:rsidR="0028622D">
        <w:rPr>
          <w:rFonts w:ascii="Times New Roman" w:hAnsi="Times New Roman" w:cs="Times New Roman"/>
          <w:sz w:val="28"/>
          <w:szCs w:val="28"/>
        </w:rPr>
        <w:br/>
      </w:r>
      <w:r w:rsidRPr="006A7694">
        <w:rPr>
          <w:rFonts w:ascii="Times New Roman" w:hAnsi="Times New Roman" w:cs="Times New Roman"/>
          <w:sz w:val="28"/>
          <w:szCs w:val="28"/>
        </w:rPr>
        <w:t>и внесение в установленном порядке на рассмотрение Правительств</w:t>
      </w:r>
      <w:r w:rsidR="00A0152C">
        <w:rPr>
          <w:rFonts w:ascii="Times New Roman" w:hAnsi="Times New Roman" w:cs="Times New Roman"/>
          <w:sz w:val="28"/>
          <w:szCs w:val="28"/>
        </w:rPr>
        <w:t>а</w:t>
      </w:r>
      <w:r w:rsidRPr="006A7694">
        <w:rPr>
          <w:rFonts w:ascii="Times New Roman" w:hAnsi="Times New Roman" w:cs="Times New Roman"/>
          <w:sz w:val="28"/>
          <w:szCs w:val="28"/>
        </w:rPr>
        <w:t xml:space="preserve"> Кировской области проекта нормативного правового акта об утверждении перечней </w:t>
      </w:r>
      <w:r w:rsidR="00A0152C" w:rsidRPr="00A0152C">
        <w:rPr>
          <w:rFonts w:ascii="Times New Roman" w:hAnsi="Times New Roman" w:cs="Times New Roman"/>
          <w:sz w:val="28"/>
          <w:szCs w:val="28"/>
        </w:rPr>
        <w:t>инициативных проектов</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426DAC">
        <w:rPr>
          <w:rFonts w:ascii="Times New Roman" w:hAnsi="Times New Roman" w:cs="Times New Roman"/>
          <w:sz w:val="28"/>
          <w:szCs w:val="28"/>
        </w:rPr>
        <w:t>,</w:t>
      </w:r>
      <w:r w:rsidRPr="006A7694">
        <w:rPr>
          <w:rFonts w:ascii="Times New Roman" w:hAnsi="Times New Roman" w:cs="Times New Roman"/>
          <w:sz w:val="28"/>
          <w:szCs w:val="28"/>
        </w:rPr>
        <w:t xml:space="preserve"> и готовит предложение о распределении субсидии.</w:t>
      </w:r>
    </w:p>
    <w:p w14:paraId="3D70A89F" w14:textId="376AD02C" w:rsidR="006A7694" w:rsidRPr="006A7694" w:rsidRDefault="006A7694" w:rsidP="0028622D">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5.11. Организатор конкурсного отбора заключает соглашения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о предоставлении субсидии с муниципальными образованиями, </w:t>
      </w:r>
      <w:r w:rsidR="0028622D">
        <w:rPr>
          <w:rFonts w:ascii="Times New Roman" w:hAnsi="Times New Roman" w:cs="Times New Roman"/>
          <w:sz w:val="28"/>
          <w:szCs w:val="28"/>
        </w:rPr>
        <w:br/>
      </w:r>
      <w:r w:rsidRPr="006A7694">
        <w:rPr>
          <w:rFonts w:ascii="Times New Roman" w:hAnsi="Times New Roman" w:cs="Times New Roman"/>
          <w:sz w:val="28"/>
          <w:szCs w:val="28"/>
        </w:rPr>
        <w:t>чьи инициативные проекты прошли конкурсный отбор.</w:t>
      </w:r>
    </w:p>
    <w:p w14:paraId="2601BBBF" w14:textId="4372D544" w:rsidR="006A7694" w:rsidRDefault="006A7694" w:rsidP="00A0152C">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5.12. Инициативные проекты, документы и материалы, представленные на конкурсный отбор, муниципальным образованиям не возвращаются.</w:t>
      </w:r>
    </w:p>
    <w:p w14:paraId="07400444" w14:textId="77777777" w:rsidR="00AE6A4D" w:rsidRPr="006A7694" w:rsidRDefault="00AE6A4D" w:rsidP="00A0152C">
      <w:pPr>
        <w:widowControl w:val="0"/>
        <w:suppressAutoHyphens/>
        <w:autoSpaceDE w:val="0"/>
        <w:autoSpaceDN w:val="0"/>
        <w:adjustRightInd w:val="0"/>
        <w:spacing w:after="0" w:line="240" w:lineRule="auto"/>
        <w:jc w:val="both"/>
        <w:rPr>
          <w:rFonts w:ascii="Times New Roman" w:hAnsi="Times New Roman" w:cs="Times New Roman"/>
          <w:sz w:val="28"/>
          <w:szCs w:val="28"/>
        </w:rPr>
      </w:pPr>
    </w:p>
    <w:p w14:paraId="2B8C5C04" w14:textId="012A2560" w:rsidR="006A7694" w:rsidRPr="00AE6A4D" w:rsidRDefault="006A7694" w:rsidP="00A0152C">
      <w:pPr>
        <w:pStyle w:val="ac"/>
        <w:numPr>
          <w:ilvl w:val="0"/>
          <w:numId w:val="4"/>
        </w:numPr>
        <w:autoSpaceDE w:val="0"/>
        <w:autoSpaceDN w:val="0"/>
        <w:adjustRightInd w:val="0"/>
        <w:spacing w:after="0" w:line="360" w:lineRule="auto"/>
        <w:ind w:left="1077" w:hanging="357"/>
        <w:jc w:val="both"/>
        <w:outlineLvl w:val="0"/>
        <w:rPr>
          <w:rFonts w:ascii="Times New Roman" w:hAnsi="Times New Roman" w:cs="Times New Roman"/>
          <w:b/>
          <w:bCs/>
          <w:sz w:val="28"/>
          <w:szCs w:val="28"/>
        </w:rPr>
      </w:pPr>
      <w:r w:rsidRPr="00AE6A4D">
        <w:rPr>
          <w:rFonts w:ascii="Times New Roman" w:hAnsi="Times New Roman" w:cs="Times New Roman"/>
          <w:b/>
          <w:bCs/>
          <w:sz w:val="28"/>
          <w:szCs w:val="28"/>
        </w:rPr>
        <w:t>Порядок проведения в</w:t>
      </w:r>
      <w:r w:rsidR="0028622D" w:rsidRPr="00AE6A4D">
        <w:rPr>
          <w:rFonts w:ascii="Times New Roman" w:hAnsi="Times New Roman" w:cs="Times New Roman"/>
          <w:b/>
          <w:bCs/>
          <w:sz w:val="28"/>
          <w:szCs w:val="28"/>
        </w:rPr>
        <w:t>торого этапа конкурсного отбора</w:t>
      </w:r>
    </w:p>
    <w:p w14:paraId="4970A300" w14:textId="77777777" w:rsidR="00AE6A4D" w:rsidRPr="00AE6A4D" w:rsidRDefault="00AE6A4D" w:rsidP="00A0152C">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14:paraId="42B2BFD3"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6.1. В случае выделения в текущем финансовом году из областного бюджета дополнительного объема субсидии проводится второй этап конкурсного отбора.</w:t>
      </w:r>
    </w:p>
    <w:p w14:paraId="5E75C83C"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6.2. Конкурсная комиссия:</w:t>
      </w:r>
    </w:p>
    <w:p w14:paraId="678F83AE" w14:textId="62248BD3"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проводит ранжирование инициативных проектов по каждому направлению в порядке убывания набранных баллов. Ранжированию подлежат инициативные</w:t>
      </w:r>
      <w:r w:rsidR="00A0152C">
        <w:rPr>
          <w:rFonts w:ascii="Times New Roman" w:hAnsi="Times New Roman" w:cs="Times New Roman"/>
          <w:sz w:val="28"/>
          <w:szCs w:val="28"/>
        </w:rPr>
        <w:t xml:space="preserve"> проекты</w:t>
      </w:r>
      <w:r w:rsidRPr="006A7694">
        <w:rPr>
          <w:rFonts w:ascii="Times New Roman" w:hAnsi="Times New Roman" w:cs="Times New Roman"/>
          <w:sz w:val="28"/>
          <w:szCs w:val="28"/>
        </w:rPr>
        <w:t xml:space="preserve">, включенные в ранжированные списки, </w:t>
      </w:r>
      <w:r w:rsidR="0028622D">
        <w:rPr>
          <w:rFonts w:ascii="Times New Roman" w:hAnsi="Times New Roman" w:cs="Times New Roman"/>
          <w:sz w:val="28"/>
          <w:szCs w:val="28"/>
        </w:rPr>
        <w:br/>
      </w:r>
      <w:r w:rsidRPr="006A7694">
        <w:rPr>
          <w:rFonts w:ascii="Times New Roman" w:hAnsi="Times New Roman" w:cs="Times New Roman"/>
          <w:sz w:val="28"/>
          <w:szCs w:val="28"/>
        </w:rPr>
        <w:lastRenderedPageBreak/>
        <w:t xml:space="preserve">но не прошедшие в соответствии с </w:t>
      </w:r>
      <w:hyperlink w:anchor="Par99" w:history="1">
        <w:r w:rsidRPr="006A7694">
          <w:rPr>
            <w:rFonts w:ascii="Times New Roman" w:hAnsi="Times New Roman" w:cs="Times New Roman"/>
            <w:sz w:val="28"/>
            <w:szCs w:val="28"/>
          </w:rPr>
          <w:t>пунктом 5.8</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 xml:space="preserve">Порядка </w:t>
      </w:r>
      <w:r w:rsidR="00A0152C">
        <w:rPr>
          <w:rFonts w:ascii="Times New Roman" w:hAnsi="Times New Roman" w:cs="Times New Roman"/>
          <w:sz w:val="28"/>
          <w:szCs w:val="28"/>
        </w:rPr>
        <w:t xml:space="preserve">проведения конкурсного отбора, </w:t>
      </w:r>
      <w:r w:rsidRPr="006A7694">
        <w:rPr>
          <w:rFonts w:ascii="Times New Roman" w:hAnsi="Times New Roman" w:cs="Times New Roman"/>
          <w:sz w:val="28"/>
          <w:szCs w:val="28"/>
        </w:rPr>
        <w:t>конкурсный отбор;</w:t>
      </w:r>
    </w:p>
    <w:p w14:paraId="07BB9AE8"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определяет объем субсидии, подлежащей распределению, по каждому направлению исходя из дополнительного объема субсидии;</w:t>
      </w:r>
    </w:p>
    <w:p w14:paraId="433270F3" w14:textId="77777777"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формирует проект перечня инициативных проектов, прошедших второй этап конкурсного отбора, по каждому направлению. Количество инициативных проектов, прошедших второй этап конкурсного отбора, </w:t>
      </w:r>
      <w:r w:rsidR="0028622D">
        <w:rPr>
          <w:rFonts w:ascii="Times New Roman" w:hAnsi="Times New Roman" w:cs="Times New Roman"/>
          <w:sz w:val="28"/>
          <w:szCs w:val="28"/>
        </w:rPr>
        <w:br/>
      </w:r>
      <w:r w:rsidRPr="006A7694">
        <w:rPr>
          <w:rFonts w:ascii="Times New Roman" w:hAnsi="Times New Roman" w:cs="Times New Roman"/>
          <w:sz w:val="28"/>
          <w:szCs w:val="28"/>
        </w:rPr>
        <w:t>по каждому направлению ограничивается объемом субсидии, подлежащей распределению по соответствующему направлению.</w:t>
      </w:r>
    </w:p>
    <w:p w14:paraId="0123FCBD" w14:textId="37947C81"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6.3. Организатор конкурсного отбора осуществляет подготовку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и внесение в установленном порядке на рассмотрение Правительства Кировской области проекта нормативного правового акта о внесении изменений в перечни </w:t>
      </w:r>
      <w:r w:rsidR="00A0152C" w:rsidRPr="00A0152C">
        <w:rPr>
          <w:rFonts w:ascii="Times New Roman" w:hAnsi="Times New Roman" w:cs="Times New Roman"/>
          <w:sz w:val="28"/>
          <w:szCs w:val="28"/>
        </w:rPr>
        <w:t>инициативных проектов</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 xml:space="preserve">и готовит предложения о внесении изменений в распределение субсидии в срок, установленный </w:t>
      </w:r>
      <w:hyperlink w:anchor="Par61" w:history="1">
        <w:r w:rsidRPr="006A7694">
          <w:rPr>
            <w:rFonts w:ascii="Times New Roman" w:hAnsi="Times New Roman" w:cs="Times New Roman"/>
            <w:sz w:val="28"/>
            <w:szCs w:val="28"/>
          </w:rPr>
          <w:t>пунктом 3.9</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14:paraId="5CA385B2" w14:textId="5DC05E45" w:rsidR="009E32AE" w:rsidRPr="0028622D" w:rsidRDefault="006A7694" w:rsidP="0028622D">
      <w:pPr>
        <w:autoSpaceDE w:val="0"/>
        <w:autoSpaceDN w:val="0"/>
        <w:adjustRightInd w:val="0"/>
        <w:spacing w:after="48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6.4. Организатор конкурсного отбора заключает соглашения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о предоставлении субсидии (дополнительные соглашения к соглашениям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о предоставлении субсидии) с муниципальными образованиями, </w:t>
      </w:r>
      <w:r w:rsidR="0028622D">
        <w:rPr>
          <w:rFonts w:ascii="Times New Roman" w:hAnsi="Times New Roman" w:cs="Times New Roman"/>
          <w:sz w:val="28"/>
          <w:szCs w:val="28"/>
        </w:rPr>
        <w:br/>
      </w:r>
      <w:r w:rsidRPr="006A7694">
        <w:rPr>
          <w:rFonts w:ascii="Times New Roman" w:hAnsi="Times New Roman" w:cs="Times New Roman"/>
          <w:sz w:val="28"/>
          <w:szCs w:val="28"/>
        </w:rPr>
        <w:t>чьи инициативные проекты прошли второй этап конкурсного отбора.</w:t>
      </w:r>
    </w:p>
    <w:p w14:paraId="084CEFDC" w14:textId="58E69495" w:rsidR="0091501C" w:rsidRPr="009D4F80" w:rsidRDefault="000903ED" w:rsidP="002A0C3D">
      <w:pPr>
        <w:widowControl w:val="0"/>
        <w:suppressAutoHyphens/>
        <w:autoSpaceDE w:val="0"/>
        <w:autoSpaceDN w:val="0"/>
        <w:adjustRightInd w:val="0"/>
        <w:spacing w:after="120" w:line="240" w:lineRule="auto"/>
        <w:jc w:val="center"/>
        <w:rPr>
          <w:rFonts w:ascii="Times New Roman" w:eastAsia="Times New Roman" w:hAnsi="Times New Roman" w:cs="Times New Roman"/>
          <w:sz w:val="28"/>
          <w:szCs w:val="28"/>
          <w:lang w:eastAsia="ru-RU"/>
        </w:rPr>
      </w:pPr>
      <w:r w:rsidRPr="000903ED">
        <w:rPr>
          <w:rFonts w:ascii="Times New Roman" w:eastAsia="Times New Roman" w:hAnsi="Times New Roman" w:cs="Times New Roman"/>
          <w:sz w:val="28"/>
          <w:szCs w:val="28"/>
          <w:lang w:eastAsia="ru-RU"/>
        </w:rPr>
        <w:t>____________</w:t>
      </w:r>
      <w:bookmarkStart w:id="13" w:name="_GoBack"/>
      <w:bookmarkEnd w:id="13"/>
    </w:p>
    <w:sectPr w:rsidR="0091501C" w:rsidRPr="009D4F80" w:rsidSect="006B3682">
      <w:headerReference w:type="default" r:id="rId8"/>
      <w:pgSz w:w="11906" w:h="16838"/>
      <w:pgMar w:top="993" w:right="680" w:bottom="1134" w:left="1814" w:header="567"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EBFBE" w14:textId="77777777" w:rsidR="00002D99" w:rsidRDefault="00002D99" w:rsidP="00565557">
      <w:pPr>
        <w:spacing w:after="0" w:line="240" w:lineRule="auto"/>
      </w:pPr>
      <w:r>
        <w:separator/>
      </w:r>
    </w:p>
  </w:endnote>
  <w:endnote w:type="continuationSeparator" w:id="0">
    <w:p w14:paraId="2F122704" w14:textId="77777777" w:rsidR="00002D99" w:rsidRDefault="00002D99" w:rsidP="0056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19D42" w14:textId="77777777" w:rsidR="00002D99" w:rsidRDefault="00002D99" w:rsidP="00565557">
      <w:pPr>
        <w:spacing w:after="0" w:line="240" w:lineRule="auto"/>
      </w:pPr>
      <w:r>
        <w:separator/>
      </w:r>
    </w:p>
  </w:footnote>
  <w:footnote w:type="continuationSeparator" w:id="0">
    <w:p w14:paraId="6A7C5E75" w14:textId="77777777" w:rsidR="00002D99" w:rsidRDefault="00002D99" w:rsidP="0056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469931"/>
      <w:docPartObj>
        <w:docPartGallery w:val="Page Numbers (Top of Page)"/>
        <w:docPartUnique/>
      </w:docPartObj>
    </w:sdtPr>
    <w:sdtEndPr>
      <w:rPr>
        <w:rFonts w:ascii="Times New Roman" w:hAnsi="Times New Roman" w:cs="Times New Roman"/>
        <w:sz w:val="24"/>
        <w:szCs w:val="24"/>
      </w:rPr>
    </w:sdtEndPr>
    <w:sdtContent>
      <w:p w14:paraId="667039B4" w14:textId="66FC287F" w:rsidR="00AE6A4D" w:rsidRPr="00711F92" w:rsidRDefault="00AE6A4D">
        <w:pPr>
          <w:pStyle w:val="a4"/>
          <w:jc w:val="center"/>
          <w:rPr>
            <w:rFonts w:ascii="Times New Roman" w:hAnsi="Times New Roman" w:cs="Times New Roman"/>
            <w:sz w:val="24"/>
            <w:szCs w:val="24"/>
          </w:rPr>
        </w:pPr>
        <w:r w:rsidRPr="00711F92">
          <w:rPr>
            <w:rFonts w:ascii="Times New Roman" w:hAnsi="Times New Roman" w:cs="Times New Roman"/>
            <w:sz w:val="24"/>
            <w:szCs w:val="24"/>
          </w:rPr>
          <w:fldChar w:fldCharType="begin"/>
        </w:r>
        <w:r w:rsidRPr="00711F92">
          <w:rPr>
            <w:rFonts w:ascii="Times New Roman" w:hAnsi="Times New Roman" w:cs="Times New Roman"/>
            <w:sz w:val="24"/>
            <w:szCs w:val="24"/>
          </w:rPr>
          <w:instrText>PAGE   \* MERGEFORMAT</w:instrText>
        </w:r>
        <w:r w:rsidRPr="00711F92">
          <w:rPr>
            <w:rFonts w:ascii="Times New Roman" w:hAnsi="Times New Roman" w:cs="Times New Roman"/>
            <w:sz w:val="24"/>
            <w:szCs w:val="24"/>
          </w:rPr>
          <w:fldChar w:fldCharType="separate"/>
        </w:r>
        <w:r w:rsidRPr="00711F92">
          <w:rPr>
            <w:rFonts w:ascii="Times New Roman" w:hAnsi="Times New Roman" w:cs="Times New Roman"/>
            <w:sz w:val="24"/>
            <w:szCs w:val="24"/>
          </w:rPr>
          <w:t>2</w:t>
        </w:r>
        <w:r w:rsidRPr="00711F92">
          <w:rPr>
            <w:rFonts w:ascii="Times New Roman" w:hAnsi="Times New Roman" w:cs="Times New Roman"/>
            <w:sz w:val="24"/>
            <w:szCs w:val="24"/>
          </w:rPr>
          <w:fldChar w:fldCharType="end"/>
        </w:r>
      </w:p>
    </w:sdtContent>
  </w:sdt>
  <w:p w14:paraId="2D3AA258" w14:textId="77777777" w:rsidR="006808F5" w:rsidRPr="00711F92" w:rsidRDefault="006808F5">
    <w:pPr>
      <w:pStyle w:val="a4"/>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1EF2"/>
    <w:multiLevelType w:val="hybridMultilevel"/>
    <w:tmpl w:val="1EB465F2"/>
    <w:lvl w:ilvl="0" w:tplc="33964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7E5E09"/>
    <w:multiLevelType w:val="hybridMultilevel"/>
    <w:tmpl w:val="D0200E6E"/>
    <w:lvl w:ilvl="0" w:tplc="0E2CF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63E0BEB"/>
    <w:multiLevelType w:val="multilevel"/>
    <w:tmpl w:val="6984609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D9C201B"/>
    <w:multiLevelType w:val="hybridMultilevel"/>
    <w:tmpl w:val="868894FA"/>
    <w:lvl w:ilvl="0" w:tplc="240EA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26B"/>
    <w:rsid w:val="00002D99"/>
    <w:rsid w:val="00010A2B"/>
    <w:rsid w:val="00084D11"/>
    <w:rsid w:val="000903ED"/>
    <w:rsid w:val="000A0873"/>
    <w:rsid w:val="000A1D89"/>
    <w:rsid w:val="000B17B7"/>
    <w:rsid w:val="000B5F54"/>
    <w:rsid w:val="000C1F65"/>
    <w:rsid w:val="00111D3E"/>
    <w:rsid w:val="0011722E"/>
    <w:rsid w:val="0013262D"/>
    <w:rsid w:val="00173181"/>
    <w:rsid w:val="001747EB"/>
    <w:rsid w:val="00180A60"/>
    <w:rsid w:val="00181C6D"/>
    <w:rsid w:val="001A0116"/>
    <w:rsid w:val="001A5F4A"/>
    <w:rsid w:val="001D2B59"/>
    <w:rsid w:val="001D64AB"/>
    <w:rsid w:val="0022304B"/>
    <w:rsid w:val="002234A3"/>
    <w:rsid w:val="00231AE1"/>
    <w:rsid w:val="00232AAD"/>
    <w:rsid w:val="00252E5B"/>
    <w:rsid w:val="00265807"/>
    <w:rsid w:val="0026638C"/>
    <w:rsid w:val="00276A3F"/>
    <w:rsid w:val="0028622D"/>
    <w:rsid w:val="0028709B"/>
    <w:rsid w:val="002A0C3D"/>
    <w:rsid w:val="002A3812"/>
    <w:rsid w:val="002C4B5E"/>
    <w:rsid w:val="002D4496"/>
    <w:rsid w:val="002D67C1"/>
    <w:rsid w:val="00317D34"/>
    <w:rsid w:val="00320DF8"/>
    <w:rsid w:val="00324997"/>
    <w:rsid w:val="00325E26"/>
    <w:rsid w:val="00342632"/>
    <w:rsid w:val="0036536C"/>
    <w:rsid w:val="0037197D"/>
    <w:rsid w:val="00372DBA"/>
    <w:rsid w:val="00383CDD"/>
    <w:rsid w:val="003C17E6"/>
    <w:rsid w:val="003D7A79"/>
    <w:rsid w:val="003E31E6"/>
    <w:rsid w:val="00421731"/>
    <w:rsid w:val="004247BE"/>
    <w:rsid w:val="00426DAC"/>
    <w:rsid w:val="004313EE"/>
    <w:rsid w:val="004334B1"/>
    <w:rsid w:val="0044680F"/>
    <w:rsid w:val="004559D8"/>
    <w:rsid w:val="004705AF"/>
    <w:rsid w:val="004818F4"/>
    <w:rsid w:val="00481D85"/>
    <w:rsid w:val="00487F4C"/>
    <w:rsid w:val="00492838"/>
    <w:rsid w:val="00494AA3"/>
    <w:rsid w:val="00494ACE"/>
    <w:rsid w:val="0049531E"/>
    <w:rsid w:val="004D798A"/>
    <w:rsid w:val="004E6946"/>
    <w:rsid w:val="004F5817"/>
    <w:rsid w:val="00503041"/>
    <w:rsid w:val="00531D35"/>
    <w:rsid w:val="00534E52"/>
    <w:rsid w:val="00536EFA"/>
    <w:rsid w:val="00565557"/>
    <w:rsid w:val="0057606B"/>
    <w:rsid w:val="00586C3A"/>
    <w:rsid w:val="005B0959"/>
    <w:rsid w:val="005D195E"/>
    <w:rsid w:val="005E1495"/>
    <w:rsid w:val="005E40F7"/>
    <w:rsid w:val="005E7455"/>
    <w:rsid w:val="005F4F48"/>
    <w:rsid w:val="00615897"/>
    <w:rsid w:val="00616109"/>
    <w:rsid w:val="006206B7"/>
    <w:rsid w:val="00632C26"/>
    <w:rsid w:val="00643C47"/>
    <w:rsid w:val="006741BE"/>
    <w:rsid w:val="006808F5"/>
    <w:rsid w:val="00681023"/>
    <w:rsid w:val="00682ADD"/>
    <w:rsid w:val="006A0F47"/>
    <w:rsid w:val="006A7694"/>
    <w:rsid w:val="006B3682"/>
    <w:rsid w:val="006B3D43"/>
    <w:rsid w:val="006C34C7"/>
    <w:rsid w:val="006D65D8"/>
    <w:rsid w:val="006E5CBD"/>
    <w:rsid w:val="006E6CC7"/>
    <w:rsid w:val="00711F92"/>
    <w:rsid w:val="007406D7"/>
    <w:rsid w:val="0074131F"/>
    <w:rsid w:val="0076333F"/>
    <w:rsid w:val="00767628"/>
    <w:rsid w:val="00770394"/>
    <w:rsid w:val="007B08CE"/>
    <w:rsid w:val="007B0C0E"/>
    <w:rsid w:val="007B49C6"/>
    <w:rsid w:val="007D44D3"/>
    <w:rsid w:val="007F3D4F"/>
    <w:rsid w:val="007F6511"/>
    <w:rsid w:val="0081006A"/>
    <w:rsid w:val="00811435"/>
    <w:rsid w:val="0082784B"/>
    <w:rsid w:val="008412E6"/>
    <w:rsid w:val="008450B4"/>
    <w:rsid w:val="00867D9B"/>
    <w:rsid w:val="00885CB3"/>
    <w:rsid w:val="00894A77"/>
    <w:rsid w:val="00897A27"/>
    <w:rsid w:val="008A3F50"/>
    <w:rsid w:val="008A4A18"/>
    <w:rsid w:val="008B1043"/>
    <w:rsid w:val="008F034A"/>
    <w:rsid w:val="009101FB"/>
    <w:rsid w:val="0091501C"/>
    <w:rsid w:val="00925D5F"/>
    <w:rsid w:val="0093749B"/>
    <w:rsid w:val="009478C1"/>
    <w:rsid w:val="00950455"/>
    <w:rsid w:val="00977E7E"/>
    <w:rsid w:val="00980453"/>
    <w:rsid w:val="00987E48"/>
    <w:rsid w:val="009A0DF6"/>
    <w:rsid w:val="009B0D7F"/>
    <w:rsid w:val="009B0EA8"/>
    <w:rsid w:val="009D0838"/>
    <w:rsid w:val="009D4F80"/>
    <w:rsid w:val="009D626B"/>
    <w:rsid w:val="009E32AE"/>
    <w:rsid w:val="009E4B53"/>
    <w:rsid w:val="009F073E"/>
    <w:rsid w:val="009F747F"/>
    <w:rsid w:val="00A0152C"/>
    <w:rsid w:val="00A01E56"/>
    <w:rsid w:val="00A02E5A"/>
    <w:rsid w:val="00A0561A"/>
    <w:rsid w:val="00A138DE"/>
    <w:rsid w:val="00A62FAA"/>
    <w:rsid w:val="00A97DA6"/>
    <w:rsid w:val="00AA38B4"/>
    <w:rsid w:val="00AB1382"/>
    <w:rsid w:val="00AB3424"/>
    <w:rsid w:val="00AC4000"/>
    <w:rsid w:val="00AC6687"/>
    <w:rsid w:val="00AD31F2"/>
    <w:rsid w:val="00AE6A4D"/>
    <w:rsid w:val="00B02905"/>
    <w:rsid w:val="00B05C10"/>
    <w:rsid w:val="00B071FD"/>
    <w:rsid w:val="00B077BB"/>
    <w:rsid w:val="00B1020D"/>
    <w:rsid w:val="00B211A1"/>
    <w:rsid w:val="00B27550"/>
    <w:rsid w:val="00B31058"/>
    <w:rsid w:val="00B442D2"/>
    <w:rsid w:val="00B50EFE"/>
    <w:rsid w:val="00B62341"/>
    <w:rsid w:val="00B87014"/>
    <w:rsid w:val="00B9638B"/>
    <w:rsid w:val="00BA26EE"/>
    <w:rsid w:val="00BB5225"/>
    <w:rsid w:val="00BB763C"/>
    <w:rsid w:val="00BC2D24"/>
    <w:rsid w:val="00BD53A3"/>
    <w:rsid w:val="00BE5B6D"/>
    <w:rsid w:val="00BF2C2B"/>
    <w:rsid w:val="00C01E98"/>
    <w:rsid w:val="00C01EE1"/>
    <w:rsid w:val="00C25796"/>
    <w:rsid w:val="00C43A77"/>
    <w:rsid w:val="00C43F95"/>
    <w:rsid w:val="00C765B8"/>
    <w:rsid w:val="00CA14C1"/>
    <w:rsid w:val="00CA1CD3"/>
    <w:rsid w:val="00CB65C5"/>
    <w:rsid w:val="00CD6CB7"/>
    <w:rsid w:val="00CE3C46"/>
    <w:rsid w:val="00CF3090"/>
    <w:rsid w:val="00D14D76"/>
    <w:rsid w:val="00D27DE2"/>
    <w:rsid w:val="00D31014"/>
    <w:rsid w:val="00D31217"/>
    <w:rsid w:val="00D455B7"/>
    <w:rsid w:val="00D86395"/>
    <w:rsid w:val="00D900A9"/>
    <w:rsid w:val="00DC145B"/>
    <w:rsid w:val="00DC366F"/>
    <w:rsid w:val="00DD3CB6"/>
    <w:rsid w:val="00DE3A20"/>
    <w:rsid w:val="00DE62F1"/>
    <w:rsid w:val="00DF1AB6"/>
    <w:rsid w:val="00DF618A"/>
    <w:rsid w:val="00DF76FD"/>
    <w:rsid w:val="00E32E2A"/>
    <w:rsid w:val="00E52173"/>
    <w:rsid w:val="00E64003"/>
    <w:rsid w:val="00E66B0B"/>
    <w:rsid w:val="00E750CC"/>
    <w:rsid w:val="00E80369"/>
    <w:rsid w:val="00EA7A06"/>
    <w:rsid w:val="00EE50D2"/>
    <w:rsid w:val="00EE535D"/>
    <w:rsid w:val="00EE5F98"/>
    <w:rsid w:val="00F03187"/>
    <w:rsid w:val="00F41267"/>
    <w:rsid w:val="00F72D8C"/>
    <w:rsid w:val="00F73CA3"/>
    <w:rsid w:val="00F82239"/>
    <w:rsid w:val="00F852DB"/>
    <w:rsid w:val="00F92AF0"/>
    <w:rsid w:val="00FA3C7D"/>
    <w:rsid w:val="00FB1B80"/>
    <w:rsid w:val="00FB518A"/>
    <w:rsid w:val="00FD51D1"/>
    <w:rsid w:val="00FE4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3F1B"/>
  <w15:docId w15:val="{E03A788D-9255-4C20-82C8-ACF470E6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D626B"/>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5655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5557"/>
  </w:style>
  <w:style w:type="paragraph" w:styleId="a6">
    <w:name w:val="footer"/>
    <w:basedOn w:val="a"/>
    <w:link w:val="a7"/>
    <w:uiPriority w:val="99"/>
    <w:unhideWhenUsed/>
    <w:rsid w:val="005655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5557"/>
  </w:style>
  <w:style w:type="paragraph" w:styleId="a8">
    <w:name w:val="Balloon Text"/>
    <w:basedOn w:val="a"/>
    <w:link w:val="a9"/>
    <w:uiPriority w:val="99"/>
    <w:semiHidden/>
    <w:unhideWhenUsed/>
    <w:rsid w:val="00885C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85CB3"/>
    <w:rPr>
      <w:rFonts w:ascii="Segoe UI" w:hAnsi="Segoe UI" w:cs="Segoe UI"/>
      <w:sz w:val="18"/>
      <w:szCs w:val="18"/>
    </w:rPr>
  </w:style>
  <w:style w:type="paragraph" w:styleId="aa">
    <w:name w:val="Normal (Web)"/>
    <w:basedOn w:val="a"/>
    <w:uiPriority w:val="99"/>
    <w:unhideWhenUsed/>
    <w:rsid w:val="0031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17D34"/>
    <w:rPr>
      <w:b/>
      <w:bCs/>
    </w:rPr>
  </w:style>
  <w:style w:type="paragraph" w:styleId="ac">
    <w:name w:val="List Paragraph"/>
    <w:basedOn w:val="a"/>
    <w:uiPriority w:val="34"/>
    <w:qFormat/>
    <w:rsid w:val="0091501C"/>
    <w:pPr>
      <w:ind w:left="720"/>
      <w:contextualSpacing/>
    </w:pPr>
  </w:style>
  <w:style w:type="character" w:styleId="ad">
    <w:name w:val="Hyperlink"/>
    <w:basedOn w:val="a0"/>
    <w:uiPriority w:val="99"/>
    <w:unhideWhenUsed/>
    <w:rsid w:val="00C43A77"/>
    <w:rPr>
      <w:color w:val="0563C1" w:themeColor="hyperlink"/>
      <w:u w:val="single"/>
    </w:rPr>
  </w:style>
  <w:style w:type="character" w:styleId="ae">
    <w:name w:val="Unresolved Mention"/>
    <w:basedOn w:val="a0"/>
    <w:uiPriority w:val="99"/>
    <w:semiHidden/>
    <w:unhideWhenUsed/>
    <w:rsid w:val="00674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2C43-B7FF-462F-B3CD-633DFFA3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3124</Words>
  <Characters>17808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20</cp:revision>
  <cp:lastPrinted>2024-01-10T09:55:00Z</cp:lastPrinted>
  <dcterms:created xsi:type="dcterms:W3CDTF">2023-12-06T20:49:00Z</dcterms:created>
  <dcterms:modified xsi:type="dcterms:W3CDTF">2024-01-12T12:27:00Z</dcterms:modified>
</cp:coreProperties>
</file>